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36C5" w14:textId="77777777" w:rsidR="00623506" w:rsidRPr="00FF27C7" w:rsidRDefault="00FF27C7" w:rsidP="00304C60">
      <w:pPr>
        <w:pStyle w:val="Heading1"/>
        <w:spacing w:before="0"/>
      </w:pPr>
      <w:bookmarkStart w:id="0" w:name="_Toc435952901"/>
      <w:r w:rsidRPr="00FF27C7">
        <w:t>NETWORK</w:t>
      </w:r>
      <w:r w:rsidR="00623506" w:rsidRPr="00FF27C7">
        <w:t xml:space="preserve"> CONNECT</w:t>
      </w:r>
      <w:bookmarkEnd w:id="0"/>
    </w:p>
    <w:p w14:paraId="72E9FBD4" w14:textId="53B0FA8E" w:rsidR="00623506" w:rsidRDefault="00FC4811" w:rsidP="00304C60">
      <w:pPr>
        <w:pStyle w:val="Heading1"/>
        <w:spacing w:before="0"/>
      </w:pPr>
      <w:bookmarkStart w:id="1" w:name="_Toc435952902"/>
      <w:r w:rsidRPr="00FF27C7">
        <w:t>VICTORIAN RURAL WOMEN’S NETWORK MAGAZINE / 201</w:t>
      </w:r>
      <w:r w:rsidR="009F06B1">
        <w:t>9</w:t>
      </w:r>
      <w:r w:rsidRPr="00FF27C7">
        <w:t xml:space="preserve">   ISSUE </w:t>
      </w:r>
      <w:r w:rsidR="009F06B1">
        <w:t>2</w:t>
      </w:r>
      <w:bookmarkEnd w:id="1"/>
    </w:p>
    <w:p w14:paraId="346D2461" w14:textId="77777777" w:rsidR="004E0FBF" w:rsidRDefault="004E0FBF" w:rsidP="004E0FBF"/>
    <w:p w14:paraId="1E8405BB" w14:textId="59BEEF7F" w:rsidR="004E0FBF" w:rsidRPr="003B40CC" w:rsidRDefault="004E0FBF" w:rsidP="004E0FBF">
      <w:pPr>
        <w:pStyle w:val="Heading2"/>
        <w:spacing w:before="0"/>
      </w:pPr>
      <w:r>
        <w:t>In this issue</w:t>
      </w:r>
    </w:p>
    <w:bookmarkStart w:id="2" w:name="_Toc435952903" w:displacedByCustomXml="next"/>
    <w:sdt>
      <w:sdtPr>
        <w:rPr>
          <w:rFonts w:asciiTheme="minorHAnsi" w:eastAsiaTheme="minorHAnsi" w:hAnsiTheme="minorHAnsi" w:cstheme="minorBidi"/>
          <w:color w:val="auto"/>
          <w:sz w:val="22"/>
          <w:szCs w:val="22"/>
        </w:rPr>
        <w:id w:val="348682950"/>
        <w:docPartObj>
          <w:docPartGallery w:val="Table of Contents"/>
          <w:docPartUnique/>
        </w:docPartObj>
      </w:sdtPr>
      <w:sdtEndPr>
        <w:rPr>
          <w:b/>
          <w:bCs/>
          <w:noProof/>
        </w:rPr>
      </w:sdtEndPr>
      <w:sdtContent>
        <w:p w14:paraId="156EF32C" w14:textId="77777777" w:rsidR="00FF27C7" w:rsidRPr="00304C60" w:rsidRDefault="00FF27C7" w:rsidP="00304C60">
          <w:pPr>
            <w:pStyle w:val="Heading3"/>
            <w:rPr>
              <w:rStyle w:val="Heading2Char"/>
            </w:rPr>
          </w:pPr>
          <w:r w:rsidRPr="00304C60">
            <w:rPr>
              <w:rStyle w:val="Heading2Char"/>
            </w:rPr>
            <w:t>Contents</w:t>
          </w:r>
          <w:bookmarkEnd w:id="2"/>
        </w:p>
        <w:p w14:paraId="7A57E3C8" w14:textId="55F32A27" w:rsidR="006105F4" w:rsidRDefault="00A72F86" w:rsidP="006105F4">
          <w:pPr>
            <w:pStyle w:val="TOC1"/>
            <w:tabs>
              <w:tab w:val="right" w:leader="dot" w:pos="9010"/>
            </w:tabs>
            <w:rPr>
              <w:rFonts w:eastAsiaTheme="minorEastAsia"/>
              <w:noProof/>
              <w:sz w:val="24"/>
              <w:szCs w:val="24"/>
              <w:lang w:eastAsia="ja-JP"/>
            </w:rPr>
          </w:pPr>
          <w:r>
            <w:t xml:space="preserve">    </w:t>
          </w:r>
          <w:r w:rsidR="00FF27C7">
            <w:fldChar w:fldCharType="begin"/>
          </w:r>
          <w:r w:rsidR="00FF27C7">
            <w:instrText xml:space="preserve"> TOC \o "1-3" \h \z \u </w:instrText>
          </w:r>
          <w:r w:rsidR="00FF27C7">
            <w:fldChar w:fldCharType="separate"/>
          </w:r>
          <w:r w:rsidR="006105F4">
            <w:rPr>
              <w:noProof/>
            </w:rPr>
            <w:t>Minister’s foreword</w:t>
          </w:r>
          <w:r w:rsidR="006105F4">
            <w:rPr>
              <w:noProof/>
            </w:rPr>
            <w:tab/>
          </w:r>
          <w:r w:rsidR="006105F4">
            <w:rPr>
              <w:noProof/>
            </w:rPr>
            <w:fldChar w:fldCharType="begin"/>
          </w:r>
          <w:r w:rsidR="006105F4">
            <w:rPr>
              <w:noProof/>
            </w:rPr>
            <w:instrText xml:space="preserve"> PAGEREF _Toc435952904 \h </w:instrText>
          </w:r>
          <w:r w:rsidR="006105F4">
            <w:rPr>
              <w:noProof/>
            </w:rPr>
          </w:r>
          <w:r w:rsidR="006105F4">
            <w:rPr>
              <w:noProof/>
            </w:rPr>
            <w:fldChar w:fldCharType="separate"/>
          </w:r>
          <w:r w:rsidR="006105F4">
            <w:rPr>
              <w:noProof/>
            </w:rPr>
            <w:t>2</w:t>
          </w:r>
          <w:r w:rsidR="006105F4">
            <w:rPr>
              <w:noProof/>
            </w:rPr>
            <w:fldChar w:fldCharType="end"/>
          </w:r>
        </w:p>
        <w:p w14:paraId="18CA5ABB" w14:textId="77777777" w:rsidR="006105F4" w:rsidRDefault="006105F4">
          <w:pPr>
            <w:pStyle w:val="TOC2"/>
            <w:tabs>
              <w:tab w:val="right" w:leader="dot" w:pos="9010"/>
            </w:tabs>
            <w:rPr>
              <w:rFonts w:eastAsiaTheme="minorEastAsia"/>
              <w:noProof/>
              <w:sz w:val="24"/>
              <w:szCs w:val="24"/>
              <w:lang w:eastAsia="ja-JP"/>
            </w:rPr>
          </w:pPr>
          <w:r>
            <w:rPr>
              <w:noProof/>
            </w:rPr>
            <w:t>Leading ladies</w:t>
          </w:r>
          <w:r>
            <w:rPr>
              <w:noProof/>
            </w:rPr>
            <w:tab/>
          </w:r>
          <w:r>
            <w:rPr>
              <w:noProof/>
            </w:rPr>
            <w:fldChar w:fldCharType="begin"/>
          </w:r>
          <w:r>
            <w:rPr>
              <w:noProof/>
            </w:rPr>
            <w:instrText xml:space="preserve"> PAGEREF _Toc435952905 \h </w:instrText>
          </w:r>
          <w:r>
            <w:rPr>
              <w:noProof/>
            </w:rPr>
          </w:r>
          <w:r>
            <w:rPr>
              <w:noProof/>
            </w:rPr>
            <w:fldChar w:fldCharType="separate"/>
          </w:r>
          <w:r>
            <w:rPr>
              <w:noProof/>
            </w:rPr>
            <w:t>4</w:t>
          </w:r>
          <w:r>
            <w:rPr>
              <w:noProof/>
            </w:rPr>
            <w:fldChar w:fldCharType="end"/>
          </w:r>
        </w:p>
        <w:p w14:paraId="480F5B9B" w14:textId="77777777" w:rsidR="006105F4" w:rsidRDefault="006105F4">
          <w:pPr>
            <w:pStyle w:val="TOC2"/>
            <w:tabs>
              <w:tab w:val="right" w:leader="dot" w:pos="9010"/>
            </w:tabs>
            <w:rPr>
              <w:rFonts w:eastAsiaTheme="minorEastAsia"/>
              <w:noProof/>
              <w:sz w:val="24"/>
              <w:szCs w:val="24"/>
              <w:lang w:eastAsia="ja-JP"/>
            </w:rPr>
          </w:pPr>
          <w:r>
            <w:rPr>
              <w:noProof/>
            </w:rPr>
            <w:t>Painting a bright future</w:t>
          </w:r>
          <w:r>
            <w:rPr>
              <w:noProof/>
            </w:rPr>
            <w:tab/>
          </w:r>
          <w:r>
            <w:rPr>
              <w:noProof/>
            </w:rPr>
            <w:fldChar w:fldCharType="begin"/>
          </w:r>
          <w:r>
            <w:rPr>
              <w:noProof/>
            </w:rPr>
            <w:instrText xml:space="preserve"> PAGEREF _Toc435952908 \h </w:instrText>
          </w:r>
          <w:r>
            <w:rPr>
              <w:noProof/>
            </w:rPr>
          </w:r>
          <w:r>
            <w:rPr>
              <w:noProof/>
            </w:rPr>
            <w:fldChar w:fldCharType="separate"/>
          </w:r>
          <w:r>
            <w:rPr>
              <w:noProof/>
            </w:rPr>
            <w:t>6</w:t>
          </w:r>
          <w:r>
            <w:rPr>
              <w:noProof/>
            </w:rPr>
            <w:fldChar w:fldCharType="end"/>
          </w:r>
        </w:p>
        <w:p w14:paraId="246E376E" w14:textId="77777777" w:rsidR="006105F4" w:rsidRDefault="006105F4">
          <w:pPr>
            <w:pStyle w:val="TOC2"/>
            <w:tabs>
              <w:tab w:val="right" w:leader="dot" w:pos="9010"/>
            </w:tabs>
            <w:rPr>
              <w:rFonts w:eastAsiaTheme="minorEastAsia"/>
              <w:noProof/>
              <w:sz w:val="24"/>
              <w:szCs w:val="24"/>
              <w:lang w:eastAsia="ja-JP"/>
            </w:rPr>
          </w:pPr>
          <w:r>
            <w:rPr>
              <w:noProof/>
            </w:rPr>
            <w:t>Food for thought</w:t>
          </w:r>
          <w:r>
            <w:rPr>
              <w:noProof/>
            </w:rPr>
            <w:tab/>
          </w:r>
          <w:r>
            <w:rPr>
              <w:noProof/>
            </w:rPr>
            <w:fldChar w:fldCharType="begin"/>
          </w:r>
          <w:r>
            <w:rPr>
              <w:noProof/>
            </w:rPr>
            <w:instrText xml:space="preserve"> PAGEREF _Toc435952910 \h </w:instrText>
          </w:r>
          <w:r>
            <w:rPr>
              <w:noProof/>
            </w:rPr>
          </w:r>
          <w:r>
            <w:rPr>
              <w:noProof/>
            </w:rPr>
            <w:fldChar w:fldCharType="separate"/>
          </w:r>
          <w:r>
            <w:rPr>
              <w:noProof/>
            </w:rPr>
            <w:t>7</w:t>
          </w:r>
          <w:r>
            <w:rPr>
              <w:noProof/>
            </w:rPr>
            <w:fldChar w:fldCharType="end"/>
          </w:r>
        </w:p>
        <w:p w14:paraId="50E0824B" w14:textId="77777777" w:rsidR="006105F4" w:rsidRDefault="006105F4">
          <w:pPr>
            <w:pStyle w:val="TOC2"/>
            <w:tabs>
              <w:tab w:val="right" w:leader="dot" w:pos="9010"/>
            </w:tabs>
            <w:rPr>
              <w:rFonts w:eastAsiaTheme="minorEastAsia"/>
              <w:noProof/>
              <w:sz w:val="24"/>
              <w:szCs w:val="24"/>
              <w:lang w:eastAsia="ja-JP"/>
            </w:rPr>
          </w:pPr>
          <w:r>
            <w:rPr>
              <w:noProof/>
            </w:rPr>
            <w:t>Flower power</w:t>
          </w:r>
          <w:r>
            <w:rPr>
              <w:noProof/>
            </w:rPr>
            <w:tab/>
          </w:r>
          <w:r>
            <w:rPr>
              <w:noProof/>
            </w:rPr>
            <w:fldChar w:fldCharType="begin"/>
          </w:r>
          <w:r>
            <w:rPr>
              <w:noProof/>
            </w:rPr>
            <w:instrText xml:space="preserve"> PAGEREF _Toc435952912 \h </w:instrText>
          </w:r>
          <w:r>
            <w:rPr>
              <w:noProof/>
            </w:rPr>
          </w:r>
          <w:r>
            <w:rPr>
              <w:noProof/>
            </w:rPr>
            <w:fldChar w:fldCharType="separate"/>
          </w:r>
          <w:r>
            <w:rPr>
              <w:noProof/>
            </w:rPr>
            <w:t>8</w:t>
          </w:r>
          <w:r>
            <w:rPr>
              <w:noProof/>
            </w:rPr>
            <w:fldChar w:fldCharType="end"/>
          </w:r>
        </w:p>
        <w:p w14:paraId="53C4C0D0" w14:textId="77777777" w:rsidR="006105F4" w:rsidRDefault="006105F4">
          <w:pPr>
            <w:pStyle w:val="TOC2"/>
            <w:tabs>
              <w:tab w:val="right" w:leader="dot" w:pos="9010"/>
            </w:tabs>
            <w:rPr>
              <w:rFonts w:eastAsiaTheme="minorEastAsia"/>
              <w:noProof/>
              <w:sz w:val="24"/>
              <w:szCs w:val="24"/>
              <w:lang w:eastAsia="ja-JP"/>
            </w:rPr>
          </w:pPr>
          <w:r>
            <w:rPr>
              <w:noProof/>
            </w:rPr>
            <w:t>Smart moves</w:t>
          </w:r>
          <w:r>
            <w:rPr>
              <w:noProof/>
            </w:rPr>
            <w:tab/>
          </w:r>
          <w:r>
            <w:rPr>
              <w:noProof/>
            </w:rPr>
            <w:fldChar w:fldCharType="begin"/>
          </w:r>
          <w:r>
            <w:rPr>
              <w:noProof/>
            </w:rPr>
            <w:instrText xml:space="preserve"> PAGEREF _Toc435952915 \h </w:instrText>
          </w:r>
          <w:r>
            <w:rPr>
              <w:noProof/>
            </w:rPr>
          </w:r>
          <w:r>
            <w:rPr>
              <w:noProof/>
            </w:rPr>
            <w:fldChar w:fldCharType="separate"/>
          </w:r>
          <w:r>
            <w:rPr>
              <w:noProof/>
            </w:rPr>
            <w:t>9</w:t>
          </w:r>
          <w:r>
            <w:rPr>
              <w:noProof/>
            </w:rPr>
            <w:fldChar w:fldCharType="end"/>
          </w:r>
        </w:p>
        <w:p w14:paraId="4CD03289" w14:textId="77777777" w:rsidR="006105F4" w:rsidRDefault="006105F4">
          <w:pPr>
            <w:pStyle w:val="TOC2"/>
            <w:tabs>
              <w:tab w:val="right" w:leader="dot" w:pos="9010"/>
            </w:tabs>
            <w:rPr>
              <w:rFonts w:eastAsiaTheme="minorEastAsia"/>
              <w:noProof/>
              <w:sz w:val="24"/>
              <w:szCs w:val="24"/>
              <w:lang w:eastAsia="ja-JP"/>
            </w:rPr>
          </w:pPr>
          <w:r>
            <w:rPr>
              <w:noProof/>
            </w:rPr>
            <w:t>Rural women in focus</w:t>
          </w:r>
          <w:r>
            <w:rPr>
              <w:noProof/>
            </w:rPr>
            <w:tab/>
          </w:r>
          <w:r>
            <w:rPr>
              <w:noProof/>
            </w:rPr>
            <w:fldChar w:fldCharType="begin"/>
          </w:r>
          <w:r>
            <w:rPr>
              <w:noProof/>
            </w:rPr>
            <w:instrText xml:space="preserve"> PAGEREF _Toc435952917 \h </w:instrText>
          </w:r>
          <w:r>
            <w:rPr>
              <w:noProof/>
            </w:rPr>
          </w:r>
          <w:r>
            <w:rPr>
              <w:noProof/>
            </w:rPr>
            <w:fldChar w:fldCharType="separate"/>
          </w:r>
          <w:r>
            <w:rPr>
              <w:noProof/>
            </w:rPr>
            <w:t>10</w:t>
          </w:r>
          <w:r>
            <w:rPr>
              <w:noProof/>
            </w:rPr>
            <w:fldChar w:fldCharType="end"/>
          </w:r>
        </w:p>
        <w:p w14:paraId="34B7B8BE" w14:textId="77777777" w:rsidR="006105F4" w:rsidRDefault="006105F4">
          <w:pPr>
            <w:pStyle w:val="TOC2"/>
            <w:tabs>
              <w:tab w:val="right" w:leader="dot" w:pos="9010"/>
            </w:tabs>
            <w:rPr>
              <w:rFonts w:eastAsiaTheme="minorEastAsia"/>
              <w:noProof/>
              <w:sz w:val="24"/>
              <w:szCs w:val="24"/>
              <w:lang w:eastAsia="ja-JP"/>
            </w:rPr>
          </w:pPr>
          <w:r>
            <w:rPr>
              <w:noProof/>
            </w:rPr>
            <w:t>Turning the tide</w:t>
          </w:r>
          <w:r>
            <w:rPr>
              <w:noProof/>
            </w:rPr>
            <w:tab/>
          </w:r>
          <w:r>
            <w:rPr>
              <w:noProof/>
            </w:rPr>
            <w:fldChar w:fldCharType="begin"/>
          </w:r>
          <w:r>
            <w:rPr>
              <w:noProof/>
            </w:rPr>
            <w:instrText xml:space="preserve"> PAGEREF _Toc435952924 \h </w:instrText>
          </w:r>
          <w:r>
            <w:rPr>
              <w:noProof/>
            </w:rPr>
          </w:r>
          <w:r>
            <w:rPr>
              <w:noProof/>
            </w:rPr>
            <w:fldChar w:fldCharType="separate"/>
          </w:r>
          <w:r>
            <w:rPr>
              <w:noProof/>
            </w:rPr>
            <w:t>12</w:t>
          </w:r>
          <w:r>
            <w:rPr>
              <w:noProof/>
            </w:rPr>
            <w:fldChar w:fldCharType="end"/>
          </w:r>
        </w:p>
        <w:p w14:paraId="6AE72CC8" w14:textId="77777777" w:rsidR="006105F4" w:rsidRDefault="006105F4">
          <w:pPr>
            <w:pStyle w:val="TOC2"/>
            <w:tabs>
              <w:tab w:val="right" w:leader="dot" w:pos="9010"/>
            </w:tabs>
            <w:rPr>
              <w:rFonts w:eastAsiaTheme="minorEastAsia"/>
              <w:noProof/>
              <w:sz w:val="24"/>
              <w:szCs w:val="24"/>
              <w:lang w:eastAsia="ja-JP"/>
            </w:rPr>
          </w:pPr>
          <w:r>
            <w:rPr>
              <w:noProof/>
            </w:rPr>
            <w:t>Women Against Waste Tribe</w:t>
          </w:r>
          <w:r>
            <w:rPr>
              <w:noProof/>
            </w:rPr>
            <w:tab/>
          </w:r>
          <w:r>
            <w:rPr>
              <w:noProof/>
            </w:rPr>
            <w:fldChar w:fldCharType="begin"/>
          </w:r>
          <w:r>
            <w:rPr>
              <w:noProof/>
            </w:rPr>
            <w:instrText xml:space="preserve"> PAGEREF _Toc435952926 \h </w:instrText>
          </w:r>
          <w:r>
            <w:rPr>
              <w:noProof/>
            </w:rPr>
          </w:r>
          <w:r>
            <w:rPr>
              <w:noProof/>
            </w:rPr>
            <w:fldChar w:fldCharType="separate"/>
          </w:r>
          <w:r>
            <w:rPr>
              <w:noProof/>
            </w:rPr>
            <w:t>13</w:t>
          </w:r>
          <w:r>
            <w:rPr>
              <w:noProof/>
            </w:rPr>
            <w:fldChar w:fldCharType="end"/>
          </w:r>
        </w:p>
        <w:p w14:paraId="47D1421A" w14:textId="77777777" w:rsidR="006105F4" w:rsidRDefault="006105F4">
          <w:pPr>
            <w:pStyle w:val="TOC2"/>
            <w:tabs>
              <w:tab w:val="right" w:leader="dot" w:pos="9010"/>
            </w:tabs>
            <w:rPr>
              <w:rFonts w:eastAsiaTheme="minorEastAsia"/>
              <w:noProof/>
              <w:sz w:val="24"/>
              <w:szCs w:val="24"/>
              <w:lang w:eastAsia="ja-JP"/>
            </w:rPr>
          </w:pPr>
          <w:r>
            <w:rPr>
              <w:noProof/>
            </w:rPr>
            <w:t>Q&amp;A with Kate Meade</w:t>
          </w:r>
          <w:r>
            <w:rPr>
              <w:noProof/>
            </w:rPr>
            <w:tab/>
          </w:r>
          <w:r>
            <w:rPr>
              <w:noProof/>
            </w:rPr>
            <w:fldChar w:fldCharType="begin"/>
          </w:r>
          <w:r>
            <w:rPr>
              <w:noProof/>
            </w:rPr>
            <w:instrText xml:space="preserve"> PAGEREF _Toc435952928 \h </w:instrText>
          </w:r>
          <w:r>
            <w:rPr>
              <w:noProof/>
            </w:rPr>
          </w:r>
          <w:r>
            <w:rPr>
              <w:noProof/>
            </w:rPr>
            <w:fldChar w:fldCharType="separate"/>
          </w:r>
          <w:r>
            <w:rPr>
              <w:noProof/>
            </w:rPr>
            <w:t>14</w:t>
          </w:r>
          <w:r>
            <w:rPr>
              <w:noProof/>
            </w:rPr>
            <w:fldChar w:fldCharType="end"/>
          </w:r>
        </w:p>
        <w:p w14:paraId="0C5FCDC1" w14:textId="77777777" w:rsidR="006105F4" w:rsidRDefault="006105F4">
          <w:pPr>
            <w:pStyle w:val="TOC2"/>
            <w:tabs>
              <w:tab w:val="right" w:leader="dot" w:pos="9010"/>
            </w:tabs>
            <w:rPr>
              <w:rFonts w:eastAsiaTheme="minorEastAsia"/>
              <w:noProof/>
              <w:sz w:val="24"/>
              <w:szCs w:val="24"/>
              <w:lang w:eastAsia="ja-JP"/>
            </w:rPr>
          </w:pPr>
          <w:r>
            <w:rPr>
              <w:noProof/>
            </w:rPr>
            <w:t>Country Cuppas connects rural women</w:t>
          </w:r>
          <w:r>
            <w:rPr>
              <w:noProof/>
            </w:rPr>
            <w:tab/>
          </w:r>
          <w:r>
            <w:rPr>
              <w:noProof/>
            </w:rPr>
            <w:fldChar w:fldCharType="begin"/>
          </w:r>
          <w:r>
            <w:rPr>
              <w:noProof/>
            </w:rPr>
            <w:instrText xml:space="preserve"> PAGEREF _Toc435952930 \h </w:instrText>
          </w:r>
          <w:r>
            <w:rPr>
              <w:noProof/>
            </w:rPr>
          </w:r>
          <w:r>
            <w:rPr>
              <w:noProof/>
            </w:rPr>
            <w:fldChar w:fldCharType="separate"/>
          </w:r>
          <w:r>
            <w:rPr>
              <w:noProof/>
            </w:rPr>
            <w:t>15</w:t>
          </w:r>
          <w:r>
            <w:rPr>
              <w:noProof/>
            </w:rPr>
            <w:fldChar w:fldCharType="end"/>
          </w:r>
        </w:p>
        <w:p w14:paraId="0C44C0D5" w14:textId="77777777" w:rsidR="006105F4" w:rsidRDefault="006105F4">
          <w:pPr>
            <w:pStyle w:val="TOC2"/>
            <w:tabs>
              <w:tab w:val="right" w:leader="dot" w:pos="9010"/>
            </w:tabs>
            <w:rPr>
              <w:rFonts w:eastAsiaTheme="minorEastAsia"/>
              <w:noProof/>
              <w:sz w:val="24"/>
              <w:szCs w:val="24"/>
              <w:lang w:eastAsia="ja-JP"/>
            </w:rPr>
          </w:pPr>
          <w:r>
            <w:rPr>
              <w:noProof/>
            </w:rPr>
            <w:t>Stronger together</w:t>
          </w:r>
          <w:r>
            <w:rPr>
              <w:noProof/>
            </w:rPr>
            <w:tab/>
          </w:r>
          <w:r>
            <w:rPr>
              <w:noProof/>
            </w:rPr>
            <w:fldChar w:fldCharType="begin"/>
          </w:r>
          <w:r>
            <w:rPr>
              <w:noProof/>
            </w:rPr>
            <w:instrText xml:space="preserve"> PAGEREF _Toc435952932 \h </w:instrText>
          </w:r>
          <w:r>
            <w:rPr>
              <w:noProof/>
            </w:rPr>
          </w:r>
          <w:r>
            <w:rPr>
              <w:noProof/>
            </w:rPr>
            <w:fldChar w:fldCharType="separate"/>
          </w:r>
          <w:r>
            <w:rPr>
              <w:noProof/>
            </w:rPr>
            <w:t>16</w:t>
          </w:r>
          <w:r>
            <w:rPr>
              <w:noProof/>
            </w:rPr>
            <w:fldChar w:fldCharType="end"/>
          </w:r>
        </w:p>
        <w:p w14:paraId="3D2D2DC2" w14:textId="77777777" w:rsidR="006105F4" w:rsidRDefault="006105F4">
          <w:pPr>
            <w:pStyle w:val="TOC2"/>
            <w:tabs>
              <w:tab w:val="right" w:leader="dot" w:pos="9010"/>
            </w:tabs>
            <w:rPr>
              <w:rFonts w:eastAsiaTheme="minorEastAsia"/>
              <w:noProof/>
              <w:sz w:val="24"/>
              <w:szCs w:val="24"/>
              <w:lang w:eastAsia="ja-JP"/>
            </w:rPr>
          </w:pPr>
          <w:r>
            <w:rPr>
              <w:noProof/>
            </w:rPr>
            <w:t>Your voice</w:t>
          </w:r>
          <w:r>
            <w:rPr>
              <w:noProof/>
            </w:rPr>
            <w:tab/>
          </w:r>
          <w:r>
            <w:rPr>
              <w:noProof/>
            </w:rPr>
            <w:fldChar w:fldCharType="begin"/>
          </w:r>
          <w:r>
            <w:rPr>
              <w:noProof/>
            </w:rPr>
            <w:instrText xml:space="preserve"> PAGEREF _Toc435952934 \h </w:instrText>
          </w:r>
          <w:r>
            <w:rPr>
              <w:noProof/>
            </w:rPr>
          </w:r>
          <w:r>
            <w:rPr>
              <w:noProof/>
            </w:rPr>
            <w:fldChar w:fldCharType="separate"/>
          </w:r>
          <w:r>
            <w:rPr>
              <w:noProof/>
            </w:rPr>
            <w:t>16</w:t>
          </w:r>
          <w:r>
            <w:rPr>
              <w:noProof/>
            </w:rPr>
            <w:fldChar w:fldCharType="end"/>
          </w:r>
        </w:p>
        <w:p w14:paraId="269A36C8" w14:textId="77777777" w:rsidR="006105F4" w:rsidRDefault="006105F4">
          <w:pPr>
            <w:pStyle w:val="TOC2"/>
            <w:tabs>
              <w:tab w:val="right" w:leader="dot" w:pos="9010"/>
            </w:tabs>
            <w:rPr>
              <w:rFonts w:eastAsiaTheme="minorEastAsia"/>
              <w:noProof/>
              <w:sz w:val="24"/>
              <w:szCs w:val="24"/>
              <w:lang w:eastAsia="ja-JP"/>
            </w:rPr>
          </w:pPr>
          <w:r>
            <w:rPr>
              <w:noProof/>
            </w:rPr>
            <w:t>Flying start</w:t>
          </w:r>
          <w:r>
            <w:rPr>
              <w:noProof/>
            </w:rPr>
            <w:tab/>
          </w:r>
          <w:r>
            <w:rPr>
              <w:noProof/>
            </w:rPr>
            <w:fldChar w:fldCharType="begin"/>
          </w:r>
          <w:r>
            <w:rPr>
              <w:noProof/>
            </w:rPr>
            <w:instrText xml:space="preserve"> PAGEREF _Toc435952936 \h </w:instrText>
          </w:r>
          <w:r>
            <w:rPr>
              <w:noProof/>
            </w:rPr>
          </w:r>
          <w:r>
            <w:rPr>
              <w:noProof/>
            </w:rPr>
            <w:fldChar w:fldCharType="separate"/>
          </w:r>
          <w:r>
            <w:rPr>
              <w:noProof/>
            </w:rPr>
            <w:t>17</w:t>
          </w:r>
          <w:r>
            <w:rPr>
              <w:noProof/>
            </w:rPr>
            <w:fldChar w:fldCharType="end"/>
          </w:r>
        </w:p>
        <w:p w14:paraId="46E97406" w14:textId="77777777" w:rsidR="006105F4" w:rsidRDefault="006105F4">
          <w:pPr>
            <w:pStyle w:val="TOC2"/>
            <w:tabs>
              <w:tab w:val="right" w:leader="dot" w:pos="9010"/>
            </w:tabs>
            <w:rPr>
              <w:rFonts w:eastAsiaTheme="minorEastAsia"/>
              <w:noProof/>
              <w:sz w:val="24"/>
              <w:szCs w:val="24"/>
              <w:lang w:eastAsia="ja-JP"/>
            </w:rPr>
          </w:pPr>
          <w:r>
            <w:rPr>
              <w:noProof/>
            </w:rPr>
            <w:t>Useful contacts</w:t>
          </w:r>
          <w:r>
            <w:rPr>
              <w:noProof/>
            </w:rPr>
            <w:tab/>
          </w:r>
          <w:r>
            <w:rPr>
              <w:noProof/>
            </w:rPr>
            <w:fldChar w:fldCharType="begin"/>
          </w:r>
          <w:r>
            <w:rPr>
              <w:noProof/>
            </w:rPr>
            <w:instrText xml:space="preserve"> PAGEREF _Toc435952938 \h </w:instrText>
          </w:r>
          <w:r>
            <w:rPr>
              <w:noProof/>
            </w:rPr>
          </w:r>
          <w:r>
            <w:rPr>
              <w:noProof/>
            </w:rPr>
            <w:fldChar w:fldCharType="separate"/>
          </w:r>
          <w:r>
            <w:rPr>
              <w:noProof/>
            </w:rPr>
            <w:t>18</w:t>
          </w:r>
          <w:r>
            <w:rPr>
              <w:noProof/>
            </w:rPr>
            <w:fldChar w:fldCharType="end"/>
          </w:r>
        </w:p>
        <w:p w14:paraId="2740D337" w14:textId="77777777" w:rsidR="00FF27C7" w:rsidRDefault="00FF27C7">
          <w:r>
            <w:rPr>
              <w:b/>
              <w:bCs/>
              <w:noProof/>
            </w:rPr>
            <w:fldChar w:fldCharType="end"/>
          </w:r>
        </w:p>
      </w:sdtContent>
    </w:sdt>
    <w:p w14:paraId="01ADCEFC" w14:textId="77777777" w:rsidR="00C1317A" w:rsidRDefault="00C1317A" w:rsidP="00C1317A">
      <w:pPr>
        <w:spacing w:after="0"/>
      </w:pPr>
      <w:r>
        <w:t>Editor: Becky Barker</w:t>
      </w:r>
    </w:p>
    <w:p w14:paraId="1BB2EB59" w14:textId="77777777" w:rsidR="00C1317A" w:rsidRDefault="00C1317A" w:rsidP="00C1317A">
      <w:pPr>
        <w:spacing w:after="0"/>
      </w:pPr>
      <w:r>
        <w:t xml:space="preserve">Published by: Victorian Rural Women’s Network, part of Agriculture Victoria and the Department of Jobs, Precincts and Regions </w:t>
      </w:r>
    </w:p>
    <w:p w14:paraId="03EA489B" w14:textId="39FB87AE" w:rsidR="00C1317A" w:rsidRDefault="00C1317A" w:rsidP="00C1317A">
      <w:pPr>
        <w:spacing w:after="0"/>
      </w:pPr>
      <w:r>
        <w:t>1 Spring Street, Melbourne, Victoria, 3000</w:t>
      </w:r>
    </w:p>
    <w:p w14:paraId="4DF0187C" w14:textId="77777777" w:rsidR="00C1317A" w:rsidRDefault="00C1317A" w:rsidP="00C1317A">
      <w:pPr>
        <w:spacing w:after="0"/>
      </w:pPr>
      <w:r>
        <w:t>Graphic design: Grin Creative</w:t>
      </w:r>
    </w:p>
    <w:p w14:paraId="0EE82408" w14:textId="77777777" w:rsidR="00C1317A" w:rsidRDefault="00C1317A" w:rsidP="00C1317A">
      <w:pPr>
        <w:spacing w:after="0"/>
      </w:pPr>
      <w:r>
        <w:t>Printed by: Sovereign Press on recycled paper</w:t>
      </w:r>
    </w:p>
    <w:p w14:paraId="39187CAC" w14:textId="77777777" w:rsidR="00C1317A" w:rsidRDefault="00C1317A" w:rsidP="00C1317A">
      <w:pPr>
        <w:spacing w:after="0"/>
      </w:pPr>
      <w:r>
        <w:t xml:space="preserve">Cover: Illustration by Beck Haskins, Grin Creative </w:t>
      </w:r>
    </w:p>
    <w:p w14:paraId="2B2C0FA6" w14:textId="7B7391F2" w:rsidR="00CD0B6F" w:rsidRDefault="005A424A" w:rsidP="00C1317A">
      <w:pPr>
        <w:spacing w:after="0"/>
      </w:pPr>
      <w:r>
        <w:t>Connect with us t</w:t>
      </w:r>
      <w:r w:rsidR="00CD0B6F">
        <w:t>o make sure you don’t miss any of our latest content:</w:t>
      </w:r>
    </w:p>
    <w:p w14:paraId="5461129E" w14:textId="18854C27" w:rsidR="00CD0B6F" w:rsidRDefault="00CD0B6F" w:rsidP="00E01B5E">
      <w:pPr>
        <w:spacing w:after="0"/>
      </w:pPr>
      <w:r>
        <w:t xml:space="preserve">Follow us on Twitter </w:t>
      </w:r>
      <w:bookmarkStart w:id="3" w:name="OLE_LINK175"/>
      <w:bookmarkStart w:id="4" w:name="OLE_LINK176"/>
      <w:r w:rsidR="004E0FBF" w:rsidRPr="00EC2712">
        <w:rPr>
          <w:color w:val="000000" w:themeColor="text1"/>
        </w:rPr>
        <w:fldChar w:fldCharType="begin"/>
      </w:r>
      <w:r w:rsidR="004E0FBF" w:rsidRPr="00EC2712">
        <w:rPr>
          <w:color w:val="000000" w:themeColor="text1"/>
        </w:rPr>
        <w:instrText xml:space="preserve"> HYPERLINK "https://twitter.com/vrwnetwork?lang=en" </w:instrText>
      </w:r>
      <w:r w:rsidR="004E0FBF" w:rsidRPr="00EC2712">
        <w:rPr>
          <w:color w:val="000000" w:themeColor="text1"/>
        </w:rPr>
        <w:fldChar w:fldCharType="separate"/>
      </w:r>
      <w:r w:rsidRPr="00EC2712">
        <w:rPr>
          <w:rStyle w:val="Hyperlink"/>
        </w:rPr>
        <w:t>#</w:t>
      </w:r>
      <w:proofErr w:type="spellStart"/>
      <w:r w:rsidRPr="00EC2712">
        <w:rPr>
          <w:rStyle w:val="Hyperlink"/>
        </w:rPr>
        <w:t>VRWNetwork</w:t>
      </w:r>
      <w:bookmarkEnd w:id="3"/>
      <w:bookmarkEnd w:id="4"/>
      <w:proofErr w:type="spellEnd"/>
      <w:r w:rsidR="004E0FBF" w:rsidRPr="00EC2712">
        <w:rPr>
          <w:color w:val="000000" w:themeColor="text1"/>
        </w:rPr>
        <w:fldChar w:fldCharType="end"/>
      </w:r>
    </w:p>
    <w:p w14:paraId="2B1423E5" w14:textId="5159773C" w:rsidR="00CD0B6F" w:rsidRDefault="00CD0B6F" w:rsidP="00E01B5E">
      <w:pPr>
        <w:spacing w:after="0"/>
      </w:pPr>
      <w:r>
        <w:t xml:space="preserve">Like our Facebook page Victorian Rural Women’s Network </w:t>
      </w:r>
      <w:bookmarkStart w:id="5" w:name="OLE_LINK177"/>
      <w:bookmarkStart w:id="6" w:name="OLE_LINK178"/>
      <w:r w:rsidR="004E0FBF" w:rsidRPr="00EC2712">
        <w:rPr>
          <w:color w:val="000000" w:themeColor="text1"/>
        </w:rPr>
        <w:fldChar w:fldCharType="begin"/>
      </w:r>
      <w:r w:rsidR="004E0FBF" w:rsidRPr="00EC2712">
        <w:rPr>
          <w:color w:val="000000" w:themeColor="text1"/>
        </w:rPr>
        <w:instrText xml:space="preserve"> HYPERLINK "https://www.facebook.com/VRWNetwork/" </w:instrText>
      </w:r>
      <w:r w:rsidR="004E0FBF" w:rsidRPr="00EC2712">
        <w:rPr>
          <w:color w:val="000000" w:themeColor="text1"/>
        </w:rPr>
        <w:fldChar w:fldCharType="separate"/>
      </w:r>
      <w:r w:rsidRPr="00EC2712">
        <w:rPr>
          <w:rStyle w:val="Hyperlink"/>
        </w:rPr>
        <w:t>@</w:t>
      </w:r>
      <w:proofErr w:type="spellStart"/>
      <w:r w:rsidRPr="00EC2712">
        <w:rPr>
          <w:rStyle w:val="Hyperlink"/>
        </w:rPr>
        <w:t>VRWNetwork</w:t>
      </w:r>
      <w:bookmarkEnd w:id="5"/>
      <w:bookmarkEnd w:id="6"/>
      <w:proofErr w:type="spellEnd"/>
      <w:r w:rsidR="004E0FBF" w:rsidRPr="00EC2712">
        <w:rPr>
          <w:color w:val="000000" w:themeColor="text1"/>
        </w:rPr>
        <w:fldChar w:fldCharType="end"/>
      </w:r>
    </w:p>
    <w:p w14:paraId="3EB1E2A1" w14:textId="4A0EA96E" w:rsidR="00CD0B6F" w:rsidRDefault="00E01B5E" w:rsidP="00E01B5E">
      <w:pPr>
        <w:spacing w:after="0"/>
      </w:pPr>
      <w:r>
        <w:t xml:space="preserve">SUBSCRIBE FOR FREE AT: </w:t>
      </w:r>
      <w:bookmarkStart w:id="7" w:name="OLE_LINK173"/>
      <w:bookmarkStart w:id="8" w:name="OLE_LINK174"/>
      <w:r w:rsidR="004E0FBF" w:rsidRPr="00EC2712">
        <w:rPr>
          <w:color w:val="000000" w:themeColor="text1"/>
        </w:rPr>
        <w:fldChar w:fldCharType="begin"/>
      </w:r>
      <w:r w:rsidR="004E0FBF" w:rsidRPr="00EC2712">
        <w:rPr>
          <w:color w:val="000000" w:themeColor="text1"/>
        </w:rPr>
        <w:instrText xml:space="preserve"> HYPERLINK "https://extensionaus.com.au/VRWNetwork/home" </w:instrText>
      </w:r>
      <w:r w:rsidR="004E0FBF" w:rsidRPr="00EC2712">
        <w:rPr>
          <w:color w:val="000000" w:themeColor="text1"/>
        </w:rPr>
        <w:fldChar w:fldCharType="separate"/>
      </w:r>
      <w:r w:rsidR="00CD0B6F" w:rsidRPr="00EC2712">
        <w:rPr>
          <w:rStyle w:val="Hyperlink"/>
        </w:rPr>
        <w:t>extensionaus.com.au/</w:t>
      </w:r>
      <w:proofErr w:type="spellStart"/>
      <w:r w:rsidR="005A424A" w:rsidRPr="00EC2712">
        <w:rPr>
          <w:rStyle w:val="Hyperlink"/>
        </w:rPr>
        <w:t>VRWN</w:t>
      </w:r>
      <w:r w:rsidR="00CD0B6F" w:rsidRPr="00EC2712">
        <w:rPr>
          <w:rStyle w:val="Hyperlink"/>
        </w:rPr>
        <w:t>etwork</w:t>
      </w:r>
      <w:proofErr w:type="spellEnd"/>
      <w:r w:rsidR="004E0FBF" w:rsidRPr="00EC2712">
        <w:rPr>
          <w:color w:val="000000" w:themeColor="text1"/>
        </w:rPr>
        <w:fldChar w:fldCharType="end"/>
      </w:r>
      <w:r w:rsidR="00CD0B6F">
        <w:t xml:space="preserve"> </w:t>
      </w:r>
      <w:bookmarkEnd w:id="7"/>
      <w:bookmarkEnd w:id="8"/>
    </w:p>
    <w:p w14:paraId="49501D8B" w14:textId="77777777" w:rsidR="006B4380" w:rsidRDefault="00E01B5E" w:rsidP="00E01B5E">
      <w:pPr>
        <w:spacing w:after="80"/>
      </w:pPr>
      <w:r>
        <w:t>GENERAL ENQUIRIES</w:t>
      </w:r>
      <w:r w:rsidR="00CD0B6F">
        <w:t xml:space="preserve">, </w:t>
      </w:r>
      <w:r>
        <w:t>E</w:t>
      </w:r>
      <w:r w:rsidR="00CD0B6F">
        <w:t>mail us at</w:t>
      </w:r>
      <w:proofErr w:type="gramStart"/>
      <w:r w:rsidR="00CD0B6F">
        <w:t xml:space="preserve">:  </w:t>
      </w:r>
      <w:proofErr w:type="gramEnd"/>
      <w:r w:rsidR="00DF7998" w:rsidRPr="00EC2712">
        <w:fldChar w:fldCharType="begin"/>
      </w:r>
      <w:r w:rsidR="00DF7998" w:rsidRPr="00EC2712">
        <w:rPr>
          <w:color w:val="000000" w:themeColor="text1"/>
        </w:rPr>
        <w:instrText xml:space="preserve"> HYPERLINK "mailto:VRWNetwork@ecodev.vic.gov.au" </w:instrText>
      </w:r>
      <w:r w:rsidR="00DF7998" w:rsidRPr="00EC2712">
        <w:fldChar w:fldCharType="separate"/>
      </w:r>
      <w:r w:rsidR="005A424A" w:rsidRPr="00EC2712">
        <w:rPr>
          <w:rStyle w:val="Hyperlink"/>
        </w:rPr>
        <w:t>VRWNetwork@ecodev.vic.gov.au</w:t>
      </w:r>
      <w:r w:rsidR="00DF7998" w:rsidRPr="00EC2712">
        <w:rPr>
          <w:rStyle w:val="Hyperlink"/>
        </w:rPr>
        <w:fldChar w:fldCharType="end"/>
      </w:r>
    </w:p>
    <w:p w14:paraId="4F376761" w14:textId="77777777" w:rsidR="00E01B5E" w:rsidRPr="00E01B5E" w:rsidRDefault="00E01B5E" w:rsidP="00E01B5E">
      <w:pPr>
        <w:spacing w:after="80"/>
        <w:rPr>
          <w:sz w:val="18"/>
          <w:szCs w:val="18"/>
        </w:rPr>
      </w:pPr>
      <w:r w:rsidRPr="00E01B5E">
        <w:rPr>
          <w:sz w:val="18"/>
          <w:szCs w:val="18"/>
        </w:rPr>
        <w:t>Acknowledgement of Traditional Owners: The Department of Jobs, Precincts and Regions acknowledges the Traditional Owners of the land, pays its respect to the Elders of Victoria’s Aboriginal communities both past and present and acknowledges the ongoing contribution made by Victoria’s Aboriginal people today. Throughout this document, the term ‘Aboriginal’ is used to refer to both Aboriginal and Torres Strait Islander people.</w:t>
      </w:r>
    </w:p>
    <w:p w14:paraId="1B85CA2F" w14:textId="77777777" w:rsidR="00E01B5E" w:rsidRPr="00E01B5E" w:rsidRDefault="00E01B5E" w:rsidP="00E01B5E">
      <w:pPr>
        <w:spacing w:after="0"/>
        <w:rPr>
          <w:sz w:val="18"/>
          <w:szCs w:val="18"/>
        </w:rPr>
      </w:pPr>
      <w:r w:rsidRPr="00E01B5E">
        <w:rPr>
          <w:sz w:val="18"/>
          <w:szCs w:val="18"/>
        </w:rPr>
        <w:t>Authorised by the Victorian Rural Women’s Network in conjunction with the Department of Jobs, Precincts and Regions (DJPR), 1 Spring Street Melbourne Victoria 3000. November 2019.</w:t>
      </w:r>
    </w:p>
    <w:p w14:paraId="76AA2DA9" w14:textId="77777777" w:rsidR="00E01B5E" w:rsidRPr="00E01B5E" w:rsidRDefault="00E01B5E" w:rsidP="00E01B5E">
      <w:pPr>
        <w:spacing w:after="80"/>
        <w:rPr>
          <w:sz w:val="18"/>
          <w:szCs w:val="18"/>
        </w:rPr>
      </w:pPr>
      <w:r>
        <w:rPr>
          <w:sz w:val="18"/>
          <w:szCs w:val="18"/>
        </w:rPr>
        <w:t>ISSN 2209-4067 (Print)</w:t>
      </w:r>
      <w:r>
        <w:rPr>
          <w:sz w:val="18"/>
          <w:szCs w:val="18"/>
        </w:rPr>
        <w:br/>
      </w:r>
      <w:r w:rsidRPr="00E01B5E">
        <w:rPr>
          <w:sz w:val="18"/>
          <w:szCs w:val="18"/>
        </w:rPr>
        <w:t>ISSN 2209-4075 (PDF/online/MS word)</w:t>
      </w:r>
    </w:p>
    <w:p w14:paraId="79A69C42" w14:textId="78B02E49" w:rsidR="00E01B5E" w:rsidRPr="00E01B5E" w:rsidRDefault="00E01B5E" w:rsidP="00E01B5E">
      <w:pPr>
        <w:spacing w:after="80"/>
        <w:rPr>
          <w:sz w:val="18"/>
          <w:szCs w:val="18"/>
        </w:rPr>
      </w:pPr>
      <w:proofErr w:type="gramStart"/>
      <w:r w:rsidRPr="00E01B5E">
        <w:rPr>
          <w:sz w:val="18"/>
          <w:szCs w:val="18"/>
        </w:rPr>
        <w:lastRenderedPageBreak/>
        <w:t>© Copyright State of Victoria.</w:t>
      </w:r>
      <w:proofErr w:type="gramEnd"/>
      <w:r w:rsidRPr="00E01B5E">
        <w:rPr>
          <w:sz w:val="18"/>
          <w:szCs w:val="18"/>
        </w:rPr>
        <w:t xml:space="preserve"> Except for any logos, emblems, trademarks, artwork and photography this document is made available under the Creative Commons Attribution 4.0 Australia licence. To view a copy of this licence, visit </w:t>
      </w:r>
      <w:bookmarkStart w:id="9" w:name="OLE_LINK179"/>
      <w:bookmarkStart w:id="10" w:name="OLE_LINK180"/>
      <w:r w:rsidR="004E0FBF" w:rsidRPr="00EC2712">
        <w:rPr>
          <w:color w:val="000000" w:themeColor="text1"/>
          <w:sz w:val="18"/>
          <w:szCs w:val="18"/>
        </w:rPr>
        <w:fldChar w:fldCharType="begin"/>
      </w:r>
      <w:r w:rsidR="004E0FBF" w:rsidRPr="00EC2712">
        <w:rPr>
          <w:color w:val="000000" w:themeColor="text1"/>
          <w:sz w:val="18"/>
          <w:szCs w:val="18"/>
        </w:rPr>
        <w:instrText xml:space="preserve"> HYPERLINK "https://creativecommons.org/licenses/by/4.0/" </w:instrText>
      </w:r>
      <w:r w:rsidR="004E0FBF" w:rsidRPr="00EC2712">
        <w:rPr>
          <w:color w:val="000000" w:themeColor="text1"/>
          <w:sz w:val="18"/>
          <w:szCs w:val="18"/>
        </w:rPr>
        <w:fldChar w:fldCharType="separate"/>
      </w:r>
      <w:r w:rsidRPr="00EC2712">
        <w:rPr>
          <w:rStyle w:val="Hyperlink"/>
          <w:sz w:val="18"/>
          <w:szCs w:val="18"/>
        </w:rPr>
        <w:t>creativecommons.org/licences/by/4.0</w:t>
      </w:r>
      <w:bookmarkEnd w:id="9"/>
      <w:bookmarkEnd w:id="10"/>
      <w:r w:rsidR="004E0FBF" w:rsidRPr="00EC2712">
        <w:rPr>
          <w:color w:val="000000" w:themeColor="text1"/>
          <w:sz w:val="18"/>
          <w:szCs w:val="18"/>
        </w:rPr>
        <w:fldChar w:fldCharType="end"/>
      </w:r>
    </w:p>
    <w:p w14:paraId="4252B9C9" w14:textId="488337F4" w:rsidR="005A424A" w:rsidRPr="00E24189" w:rsidRDefault="00E01B5E" w:rsidP="00D40A74">
      <w:pPr>
        <w:spacing w:after="80"/>
        <w:rPr>
          <w:sz w:val="18"/>
          <w:szCs w:val="18"/>
        </w:rPr>
      </w:pPr>
      <w:r w:rsidRPr="00E01B5E">
        <w:rPr>
          <w:sz w:val="18"/>
          <w:szCs w:val="18"/>
        </w:rPr>
        <w:t>Disclaimer: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D40A74">
        <w:rPr>
          <w:sz w:val="18"/>
          <w:szCs w:val="18"/>
        </w:rPr>
        <w:t xml:space="preserve"> </w:t>
      </w:r>
      <w:r w:rsidRPr="00E01B5E">
        <w:rPr>
          <w:sz w:val="18"/>
          <w:szCs w:val="18"/>
        </w:rPr>
        <w:t xml:space="preserve">Accessibility: This magazine is also available in PDF and Word formats at the Victorian Rural Women’s Network website: </w:t>
      </w:r>
      <w:hyperlink r:id="rId7" w:history="1">
        <w:r w:rsidRPr="00EC2712">
          <w:rPr>
            <w:rStyle w:val="Hyperlink"/>
            <w:sz w:val="18"/>
            <w:szCs w:val="18"/>
          </w:rPr>
          <w:t>extensionaus.com.au/</w:t>
        </w:r>
        <w:proofErr w:type="spellStart"/>
        <w:r w:rsidRPr="00EC2712">
          <w:rPr>
            <w:rStyle w:val="Hyperlink"/>
            <w:sz w:val="18"/>
            <w:szCs w:val="18"/>
          </w:rPr>
          <w:t>VRWNetwork</w:t>
        </w:r>
        <w:proofErr w:type="spellEnd"/>
      </w:hyperlink>
      <w:r w:rsidR="005A424A" w:rsidRPr="00EC2712">
        <w:rPr>
          <w:color w:val="000000" w:themeColor="text1"/>
          <w:sz w:val="18"/>
          <w:szCs w:val="18"/>
        </w:rPr>
        <w:t>.</w:t>
      </w:r>
    </w:p>
    <w:p w14:paraId="1BBDE651" w14:textId="77777777" w:rsidR="00D40A74" w:rsidRDefault="00D40A74" w:rsidP="00E01B5E">
      <w:pPr>
        <w:pStyle w:val="Heading2"/>
        <w:spacing w:before="0"/>
      </w:pPr>
    </w:p>
    <w:p w14:paraId="7AAE2025" w14:textId="77777777" w:rsidR="003B40CC" w:rsidRPr="003B40CC" w:rsidRDefault="003B40CC" w:rsidP="00E01B5E">
      <w:pPr>
        <w:pStyle w:val="Heading2"/>
        <w:spacing w:before="0"/>
      </w:pPr>
      <w:bookmarkStart w:id="11" w:name="_Toc435952904"/>
      <w:bookmarkStart w:id="12" w:name="OLE_LINK171"/>
      <w:bookmarkStart w:id="13" w:name="OLE_LINK172"/>
      <w:r w:rsidRPr="003B40CC">
        <w:t>Minister’s foreword</w:t>
      </w:r>
      <w:bookmarkEnd w:id="11"/>
    </w:p>
    <w:bookmarkEnd w:id="12"/>
    <w:bookmarkEnd w:id="13"/>
    <w:p w14:paraId="406F5AE7" w14:textId="79B5FC18" w:rsidR="00AA5E90" w:rsidRDefault="00AA5E90" w:rsidP="00441170">
      <w:pPr>
        <w:pStyle w:val="Heading3"/>
      </w:pPr>
      <w:r>
        <w:t>I’m a proud regional woman — and the second female Minister for Agriculture in Victoria. It’s exciting to be part of a community of rural women connecting, innovating and leading the way for generations to come.</w:t>
      </w:r>
    </w:p>
    <w:p w14:paraId="445560D8" w14:textId="77777777" w:rsidR="00441170" w:rsidRPr="00441170" w:rsidRDefault="00441170" w:rsidP="00441170"/>
    <w:p w14:paraId="7950D063" w14:textId="540DA9AE" w:rsidR="00AA5E90" w:rsidRDefault="00AA5E90" w:rsidP="00AA5E90">
      <w:r>
        <w:t>The second edition of the Victorian Rural Women’s Network’s Network Connect magazine celebrates the strength of rural women — the strength they develop through connecting with each other and the incredible strength they give their businesses and communities thanks to their innovation, resilience and leadership.</w:t>
      </w:r>
    </w:p>
    <w:p w14:paraId="2C576652" w14:textId="77777777" w:rsidR="00AA5E90" w:rsidRDefault="00AA5E90" w:rsidP="00AA5E90">
      <w:r>
        <w:t xml:space="preserve">I’m really pleased to lead the Victorian Rural Women’s Network (the Network), which gives </w:t>
      </w:r>
      <w:proofErr w:type="gramStart"/>
      <w:r>
        <w:t>country women</w:t>
      </w:r>
      <w:proofErr w:type="gramEnd"/>
      <w:r>
        <w:t xml:space="preserve"> the resources and empowerment to invest in themselves and lead with confidence.</w:t>
      </w:r>
    </w:p>
    <w:p w14:paraId="2FFD111C" w14:textId="77777777" w:rsidR="00AA5E90" w:rsidRDefault="00AA5E90" w:rsidP="00AA5E90">
      <w:r>
        <w:t xml:space="preserve">The Network’s $500,000 Leadership and Mentoring Program offers funded places on a range of leadership programs for women in the agriculture sector and caters for rural women at all stages of their leadership journey, from emerging to experienced leaders. </w:t>
      </w:r>
    </w:p>
    <w:p w14:paraId="1A86374A" w14:textId="77777777" w:rsidR="00AA5E90" w:rsidRDefault="00AA5E90" w:rsidP="00AA5E90">
      <w:r>
        <w:t>I’ve had the pleasure of meeting beneficiaries of the program and it’s clear how much of a difference it has made to their careers and the leadership they show in their own communities, too.</w:t>
      </w:r>
    </w:p>
    <w:p w14:paraId="2A03DCBD" w14:textId="77777777" w:rsidR="00AA5E90" w:rsidRDefault="00AA5E90" w:rsidP="00AA5E90">
      <w:r>
        <w:t>I was also lucky enough to attend a Country Cuppas event alongside some outstanding rural women — we were among over 600 from across the state gathering to celebrate International Day of Rural Women at over 30 events; all initiated by the Network.</w:t>
      </w:r>
    </w:p>
    <w:p w14:paraId="713803BE" w14:textId="77777777" w:rsidR="00AA5E90" w:rsidRDefault="00AA5E90" w:rsidP="00AA5E90">
      <w:r>
        <w:t>It was inspiring to meet so many business and community leaders, young farmers and disability and gender equality advocates — and take a moment to recognise and celebrate the vital contribution rural women make to our state — including the $14.9 billion agriculture sector.</w:t>
      </w:r>
    </w:p>
    <w:p w14:paraId="1A45B5BD" w14:textId="559530C2" w:rsidR="00AA5E90" w:rsidRDefault="00AA5E90" w:rsidP="00AA5E90">
      <w:r>
        <w:t xml:space="preserve">Of course, we also discussed the importance of continuing to support rural women to lead and succeed given that they remain under-represented in leadership roles and positions at the highest levels of </w:t>
      </w:r>
      <w:proofErr w:type="gramStart"/>
      <w:r>
        <w:t>decision making</w:t>
      </w:r>
      <w:proofErr w:type="gramEnd"/>
      <w:r>
        <w:t>.</w:t>
      </w:r>
    </w:p>
    <w:p w14:paraId="7F59CDCD" w14:textId="77777777" w:rsidR="00AA5E90" w:rsidRDefault="00AA5E90" w:rsidP="00AA5E90">
      <w:r>
        <w:t>But this is changing. More and more women are being elected to local councils. Regional Members of Parliament (MPs) are now more likely to be women. Fifty-five per cent of MPs in regional Victoria are women, compared to just 41 per cent of overall MPs across Victoria.</w:t>
      </w:r>
    </w:p>
    <w:p w14:paraId="33392FE1" w14:textId="77777777" w:rsidR="00AA5E90" w:rsidRDefault="00AA5E90" w:rsidP="00AA5E90">
      <w:r>
        <w:t>And our government is committed to creating better futures for women and girls across all of Victoria.</w:t>
      </w:r>
    </w:p>
    <w:p w14:paraId="33EE8EB3" w14:textId="77777777" w:rsidR="00AA5E90" w:rsidRDefault="00AA5E90" w:rsidP="00AA5E90">
      <w:r>
        <w:t>It’s why we’re delivering Australia’s first Gender Equality Bill, which will make organisations in the Victorian Public Sector, universities and local government plan and report on gender equality in the workplace and consider how their services affect people of different genders.</w:t>
      </w:r>
    </w:p>
    <w:p w14:paraId="61E53933" w14:textId="77777777" w:rsidR="00AA5E90" w:rsidRDefault="00AA5E90" w:rsidP="00AA5E90">
      <w:r>
        <w:lastRenderedPageBreak/>
        <w:t>It’s why we’ve insisted on — and surpassed — our target of 50 per cent female representation on government boards, which is a key driver in organisations truly representing those they serve.</w:t>
      </w:r>
    </w:p>
    <w:p w14:paraId="31D04101" w14:textId="77777777" w:rsidR="00AA5E90" w:rsidRDefault="00AA5E90" w:rsidP="00AA5E90">
      <w:r>
        <w:t xml:space="preserve">And it’s why we have the Victorian Rural Women’s Network, building women’s leadership skills and giving them a seat at the table with government, so we can deliver better outcomes for them now and in the future. </w:t>
      </w:r>
    </w:p>
    <w:p w14:paraId="376A8FC8" w14:textId="2B334FF4" w:rsidR="00AA5E90" w:rsidRDefault="00AA5E90" w:rsidP="00AA5E90">
      <w:r>
        <w:t>I can’t encourage you enough to find out more about the initiatives the Network supports and get involved in programs that will boost your leadership.</w:t>
      </w:r>
    </w:p>
    <w:p w14:paraId="31122D99" w14:textId="6A8F1203" w:rsidR="00AA5E90" w:rsidRDefault="00AA5E90" w:rsidP="00AA5E90">
      <w:r>
        <w:t>I also encourage you to connect with other regional and rural women and have your say on current consultations at the government’s Engage website (engage.vic.gov.au). It’s so important that the voices of rural and regional women are heard loud and clear when it comes to ideas and plans that will help shape the future of Victoria.</w:t>
      </w:r>
    </w:p>
    <w:p w14:paraId="216C1C01" w14:textId="77777777" w:rsidR="00AA5E90" w:rsidRDefault="00AA5E90" w:rsidP="00AA5E90">
      <w:r>
        <w:t>I look forward to another year of connecting and collaborating with women right across the state as the Network continues to grow from strength to strength.</w:t>
      </w:r>
    </w:p>
    <w:p w14:paraId="4B7B0889" w14:textId="77777777" w:rsidR="00AA5E90" w:rsidRDefault="00AA5E90" w:rsidP="00AA5E90">
      <w:r>
        <w:t>Enjoy the second edition of Network Connect.</w:t>
      </w:r>
    </w:p>
    <w:p w14:paraId="0DB2FD25" w14:textId="0190E998" w:rsidR="00AA5E90" w:rsidRDefault="00AA5E90" w:rsidP="00AA5E90">
      <w:r>
        <w:t xml:space="preserve">Jaclyn </w:t>
      </w:r>
      <w:proofErr w:type="spellStart"/>
      <w:r>
        <w:t>Symes</w:t>
      </w:r>
      <w:proofErr w:type="spellEnd"/>
      <w:r>
        <w:t xml:space="preserve"> MP, Minister for Agriculture, Minister for Regional Development, Minister for </w:t>
      </w:r>
      <w:r w:rsidR="00C1317A">
        <w:t>Resources</w:t>
      </w:r>
    </w:p>
    <w:p w14:paraId="51C5F7FA" w14:textId="77777777" w:rsidR="00AA5E90" w:rsidRDefault="00AA5E90" w:rsidP="00AA5E90"/>
    <w:p w14:paraId="139660E9" w14:textId="149CAD97" w:rsidR="005C07A6" w:rsidRDefault="004055E7" w:rsidP="00375BF8">
      <w:pPr>
        <w:pStyle w:val="Heading2"/>
      </w:pPr>
      <w:bookmarkStart w:id="14" w:name="_Toc435952905"/>
      <w:r>
        <w:t>Leading ladies</w:t>
      </w:r>
      <w:bookmarkEnd w:id="14"/>
    </w:p>
    <w:p w14:paraId="7D3876DD" w14:textId="77777777" w:rsidR="004055E7" w:rsidRDefault="004055E7" w:rsidP="00375BF8">
      <w:pPr>
        <w:pStyle w:val="Heading3"/>
      </w:pPr>
      <w:r w:rsidRPr="004055E7">
        <w:t>The Victorian Rural Women’s Leadership and Mentoring Program is a ‘life-changing’ personal development program that opens doors to new networks and opportunities.</w:t>
      </w:r>
    </w:p>
    <w:p w14:paraId="2F83F1A9" w14:textId="77777777" w:rsidR="008B1700" w:rsidRPr="008B1700" w:rsidRDefault="008B1700" w:rsidP="008B1700"/>
    <w:p w14:paraId="70B4E701" w14:textId="577C6F0C" w:rsidR="004055E7" w:rsidRDefault="004055E7" w:rsidP="004055E7">
      <w:r>
        <w:t xml:space="preserve">The Victorian Rural Women’s Leadership and Mentoring Program (the Program) offers funded places for rural Victorian women connected to the agriculture sector on a range of leadership courses through four partners — Victorian Office for Women, Regional Leadership, The </w:t>
      </w:r>
      <w:proofErr w:type="spellStart"/>
      <w:r>
        <w:t>Observership</w:t>
      </w:r>
      <w:proofErr w:type="spellEnd"/>
      <w:r>
        <w:t xml:space="preserve"> Program and Leadership Victoria.</w:t>
      </w:r>
    </w:p>
    <w:p w14:paraId="4489E2CF" w14:textId="57A11D90" w:rsidR="004055E7" w:rsidRDefault="004055E7" w:rsidP="004055E7">
      <w:r>
        <w:t xml:space="preserve">Whether you are new to leadership, seeking first-time board experience or an experienced professional wanting to reach the next level of your career, the Program caters for all stages of the leadership journey. </w:t>
      </w:r>
    </w:p>
    <w:p w14:paraId="78CEE794" w14:textId="77777777" w:rsidR="004055E7" w:rsidRDefault="004055E7" w:rsidP="004055E7">
      <w:r>
        <w:t xml:space="preserve">In the first year of the Program (2019), 13 rural women from across Victoria participated in eight leadership courses, including three </w:t>
      </w:r>
      <w:proofErr w:type="gramStart"/>
      <w:r>
        <w:t>who</w:t>
      </w:r>
      <w:proofErr w:type="gramEnd"/>
      <w:r>
        <w:t xml:space="preserve"> completed The </w:t>
      </w:r>
      <w:proofErr w:type="spellStart"/>
      <w:r>
        <w:t>Observership</w:t>
      </w:r>
      <w:proofErr w:type="spellEnd"/>
      <w:r>
        <w:t xml:space="preserve"> Program, which offers emerging leaders an introduction to boards.</w:t>
      </w:r>
    </w:p>
    <w:p w14:paraId="20921747" w14:textId="5AF7F2A8" w:rsidR="004055E7" w:rsidRDefault="004055E7" w:rsidP="004055E7">
      <w:r>
        <w:t xml:space="preserve">By 2020, the $500,000 Program aims to have placed at least 27 rural Victorian women connected to agriculture on leadership programs, many of which are delivered in regional areas. </w:t>
      </w:r>
    </w:p>
    <w:p w14:paraId="7D516D99" w14:textId="195DBB46" w:rsidR="004055E7" w:rsidRDefault="004055E7" w:rsidP="004055E7">
      <w:r>
        <w:t>Vanessa McGrath, a farmer and sustainability engineer, who completed the Williamson Leadership Program for senior leaders, encourages other rural women to apply for the Program. “The year-long course has been life-changing and surpassed all of my expectations,” says Vanessa.</w:t>
      </w:r>
    </w:p>
    <w:p w14:paraId="37E6910D" w14:textId="77777777" w:rsidR="004055E7" w:rsidRDefault="004055E7" w:rsidP="004055E7">
      <w:r>
        <w:t>“The other students in the course appreciated my rural perspective, as they often had not thought about how issues impact rural communities differently. I feel like the Program has set me up with a leadership network for life,” she says.</w:t>
      </w:r>
    </w:p>
    <w:p w14:paraId="23576CFA" w14:textId="77777777" w:rsidR="004055E7" w:rsidRDefault="004055E7" w:rsidP="004055E7">
      <w:r>
        <w:lastRenderedPageBreak/>
        <w:t xml:space="preserve">The Program welcomes Indigenous and culturally and linguistically diverse applicants. Applications for the Women’s Leadership Program (Leadership Victoria) and Alpine Valleys Community Leadership Program (Regional Leadership) open in early 2020. Other funded programs for 2020 have now closed. Applications for 2021 programs will be advertised from mid-2020. </w:t>
      </w:r>
    </w:p>
    <w:p w14:paraId="40546BDB" w14:textId="77777777" w:rsidR="008B1700" w:rsidRDefault="004055E7" w:rsidP="00EC2712">
      <w:pPr>
        <w:pStyle w:val="Heading7"/>
        <w:rPr>
          <w:b/>
          <w:sz w:val="40"/>
          <w:szCs w:val="40"/>
        </w:rPr>
      </w:pPr>
      <w:r>
        <w:t>Find out what leadership program is best for you at the Victorian Rural Women’s Network website: extensionaus.com.au/</w:t>
      </w:r>
      <w:proofErr w:type="spellStart"/>
      <w:r>
        <w:t>VRWNetwork</w:t>
      </w:r>
      <w:proofErr w:type="spellEnd"/>
      <w:r>
        <w:t>/home</w:t>
      </w:r>
      <w:r>
        <w:rPr>
          <w:b/>
          <w:sz w:val="40"/>
          <w:szCs w:val="40"/>
        </w:rPr>
        <w:t xml:space="preserve"> </w:t>
      </w:r>
    </w:p>
    <w:p w14:paraId="36B2A240" w14:textId="77777777" w:rsidR="00C1317A" w:rsidRDefault="00C1317A" w:rsidP="004055E7">
      <w:pPr>
        <w:rPr>
          <w:b/>
          <w:sz w:val="40"/>
          <w:szCs w:val="40"/>
        </w:rPr>
      </w:pPr>
    </w:p>
    <w:p w14:paraId="5231D714" w14:textId="77777777" w:rsidR="008B1700" w:rsidRDefault="008B1700" w:rsidP="008B1700">
      <w:pPr>
        <w:pStyle w:val="Heading2"/>
      </w:pPr>
      <w:bookmarkStart w:id="15" w:name="_Toc435952906"/>
      <w:r w:rsidRPr="008B1700">
        <w:t>Congratulations to the Victorian Rural Women’s Leadership and Mentoring Program 2019 alumni</w:t>
      </w:r>
      <w:bookmarkEnd w:id="15"/>
    </w:p>
    <w:p w14:paraId="49910662" w14:textId="77777777" w:rsidR="008B1700" w:rsidRPr="008B1700" w:rsidRDefault="008B1700" w:rsidP="008B1700"/>
    <w:p w14:paraId="5D14F6BA" w14:textId="77777777" w:rsidR="008B1700" w:rsidRPr="008B1700" w:rsidRDefault="008B1700" w:rsidP="008B1700">
      <w:r w:rsidRPr="008B1700">
        <w:rPr>
          <w:rStyle w:val="Heading6Char"/>
        </w:rPr>
        <w:t xml:space="preserve">Louise </w:t>
      </w:r>
      <w:proofErr w:type="spellStart"/>
      <w:r w:rsidRPr="008B1700">
        <w:rPr>
          <w:rStyle w:val="Heading6Char"/>
        </w:rPr>
        <w:t>Ackland</w:t>
      </w:r>
      <w:proofErr w:type="spellEnd"/>
      <w:r w:rsidRPr="008B1700">
        <w:t xml:space="preserve">, Northern </w:t>
      </w:r>
      <w:proofErr w:type="spellStart"/>
      <w:r w:rsidRPr="008B1700">
        <w:t>Mallee</w:t>
      </w:r>
      <w:proofErr w:type="spellEnd"/>
      <w:r w:rsidRPr="008B1700">
        <w:t xml:space="preserve"> Leaders (Regional Leadership)</w:t>
      </w:r>
    </w:p>
    <w:p w14:paraId="084A1CF5" w14:textId="77777777" w:rsidR="008B1700" w:rsidRPr="008B1700" w:rsidRDefault="008B1700" w:rsidP="008B1700">
      <w:r w:rsidRPr="008B1700">
        <w:rPr>
          <w:rStyle w:val="Heading6Char"/>
        </w:rPr>
        <w:t>Melissa Ferguson</w:t>
      </w:r>
      <w:r w:rsidRPr="008B1700">
        <w:t>, Gippsland Community Leadership Program (Regional Leadership)</w:t>
      </w:r>
    </w:p>
    <w:p w14:paraId="1E459F40" w14:textId="77777777" w:rsidR="008B1700" w:rsidRPr="008B1700" w:rsidRDefault="008B1700" w:rsidP="008B1700">
      <w:r w:rsidRPr="008B1700">
        <w:rPr>
          <w:rStyle w:val="Heading6Char"/>
        </w:rPr>
        <w:t xml:space="preserve">Kerry </w:t>
      </w:r>
      <w:proofErr w:type="spellStart"/>
      <w:r w:rsidRPr="008B1700">
        <w:rPr>
          <w:rStyle w:val="Heading6Char"/>
        </w:rPr>
        <w:t>McGahy</w:t>
      </w:r>
      <w:proofErr w:type="spellEnd"/>
      <w:r w:rsidRPr="008B1700">
        <w:t>, Rivers and Ranges Community Leadership Program (Regional Leadership)</w:t>
      </w:r>
    </w:p>
    <w:p w14:paraId="6FFB0F39" w14:textId="77777777" w:rsidR="008B1700" w:rsidRPr="008B1700" w:rsidRDefault="008B1700" w:rsidP="008B1700">
      <w:r w:rsidRPr="008B1700">
        <w:rPr>
          <w:rStyle w:val="Heading6Char"/>
        </w:rPr>
        <w:t>Jessica Drake</w:t>
      </w:r>
      <w:r w:rsidRPr="008B1700">
        <w:t xml:space="preserve">, The </w:t>
      </w:r>
      <w:proofErr w:type="spellStart"/>
      <w:r w:rsidRPr="008B1700">
        <w:t>Observership</w:t>
      </w:r>
      <w:proofErr w:type="spellEnd"/>
      <w:r w:rsidRPr="008B1700">
        <w:t xml:space="preserve"> Program (Observer, Agribusiness Yarra Valley Board)</w:t>
      </w:r>
    </w:p>
    <w:p w14:paraId="0D83E7A9" w14:textId="77777777" w:rsidR="008B1700" w:rsidRPr="008B1700" w:rsidRDefault="008B1700" w:rsidP="008B1700">
      <w:r w:rsidRPr="008B1700">
        <w:rPr>
          <w:rStyle w:val="Heading6Char"/>
        </w:rPr>
        <w:t xml:space="preserve">Zara </w:t>
      </w:r>
      <w:proofErr w:type="spellStart"/>
      <w:r w:rsidRPr="008B1700">
        <w:rPr>
          <w:rStyle w:val="Heading6Char"/>
        </w:rPr>
        <w:t>Durnan</w:t>
      </w:r>
      <w:proofErr w:type="spellEnd"/>
      <w:r w:rsidRPr="008B1700">
        <w:t xml:space="preserve">, The </w:t>
      </w:r>
      <w:proofErr w:type="spellStart"/>
      <w:r w:rsidRPr="008B1700">
        <w:t>Observership</w:t>
      </w:r>
      <w:proofErr w:type="spellEnd"/>
      <w:r w:rsidRPr="008B1700">
        <w:t xml:space="preserve"> Program (Observer, East Gippsland Catchment Management Authority Board)</w:t>
      </w:r>
    </w:p>
    <w:p w14:paraId="742E00B5" w14:textId="5A164C55" w:rsidR="008B1700" w:rsidRPr="008B1700" w:rsidRDefault="008B1700" w:rsidP="008B1700">
      <w:r w:rsidRPr="008B1700">
        <w:rPr>
          <w:rStyle w:val="Heading6Char"/>
        </w:rPr>
        <w:t>Caroline Thomson</w:t>
      </w:r>
      <w:r w:rsidRPr="008B1700">
        <w:t xml:space="preserve">, The </w:t>
      </w:r>
      <w:proofErr w:type="spellStart"/>
      <w:r w:rsidRPr="008B1700">
        <w:t>Observership</w:t>
      </w:r>
      <w:proofErr w:type="spellEnd"/>
      <w:r w:rsidRPr="008B1700">
        <w:t xml:space="preserve"> Program (Observer, Victorian Farmers Federation Board)</w:t>
      </w:r>
    </w:p>
    <w:p w14:paraId="1B04112F" w14:textId="247B3A96" w:rsidR="008B1700" w:rsidRPr="008B1700" w:rsidRDefault="008B1700" w:rsidP="008B1700">
      <w:r w:rsidRPr="008B1700">
        <w:rPr>
          <w:rStyle w:val="Heading6Char"/>
        </w:rPr>
        <w:t>Vanessa McGrath</w:t>
      </w:r>
      <w:r w:rsidRPr="008B1700">
        <w:t>, Williamson Leadership Program (Leadership Victoria)</w:t>
      </w:r>
    </w:p>
    <w:p w14:paraId="492B84C2" w14:textId="268360F0" w:rsidR="008B1700" w:rsidRPr="008B1700" w:rsidRDefault="008B1700" w:rsidP="008B1700">
      <w:r w:rsidRPr="008B1700">
        <w:rPr>
          <w:rStyle w:val="Heading6Char"/>
        </w:rPr>
        <w:t>Katherine Brown</w:t>
      </w:r>
      <w:r w:rsidRPr="008B1700">
        <w:t>, Women’s Leadership Program (Leadership Victoria)</w:t>
      </w:r>
    </w:p>
    <w:p w14:paraId="2590F36D" w14:textId="77777777" w:rsidR="008B1700" w:rsidRPr="008B1700" w:rsidRDefault="008B1700" w:rsidP="008B1700">
      <w:r w:rsidRPr="008B1700">
        <w:rPr>
          <w:rStyle w:val="Heading6Char"/>
        </w:rPr>
        <w:t xml:space="preserve">Lee </w:t>
      </w:r>
      <w:proofErr w:type="spellStart"/>
      <w:r w:rsidRPr="008B1700">
        <w:rPr>
          <w:rStyle w:val="Heading6Char"/>
        </w:rPr>
        <w:t>Sandwith</w:t>
      </w:r>
      <w:proofErr w:type="spellEnd"/>
      <w:r w:rsidRPr="008B1700">
        <w:t>, Women’s Leadership Program (Leadership Victoria)</w:t>
      </w:r>
    </w:p>
    <w:p w14:paraId="13C2F398" w14:textId="7E073FD9" w:rsidR="008B1700" w:rsidRPr="008B1700" w:rsidRDefault="008B1700" w:rsidP="008B1700">
      <w:r w:rsidRPr="008B1700">
        <w:rPr>
          <w:rStyle w:val="Heading6Char"/>
        </w:rPr>
        <w:t>Natalie Ajay</w:t>
      </w:r>
      <w:r w:rsidRPr="008B1700">
        <w:t>, Women’s Board Leadership Program, Mastering Board Skills (Victorian Office for Women)</w:t>
      </w:r>
    </w:p>
    <w:p w14:paraId="2F21C123" w14:textId="1429DE7D" w:rsidR="008B1700" w:rsidRPr="008B1700" w:rsidRDefault="008B1700" w:rsidP="008B1700">
      <w:r w:rsidRPr="008B1700">
        <w:rPr>
          <w:rStyle w:val="Heading6Char"/>
        </w:rPr>
        <w:t xml:space="preserve">Leanne </w:t>
      </w:r>
      <w:proofErr w:type="spellStart"/>
      <w:r w:rsidRPr="008B1700">
        <w:rPr>
          <w:rStyle w:val="Heading6Char"/>
        </w:rPr>
        <w:t>Mulcahy</w:t>
      </w:r>
      <w:proofErr w:type="spellEnd"/>
      <w:r w:rsidRPr="008B1700">
        <w:t>, Women’s Board Leadership Program, Mastering Board Skills (Victorian Office for Women)</w:t>
      </w:r>
    </w:p>
    <w:p w14:paraId="3CFB279E" w14:textId="77777777" w:rsidR="008B1700" w:rsidRPr="008B1700" w:rsidRDefault="008B1700" w:rsidP="008B1700">
      <w:proofErr w:type="spellStart"/>
      <w:r w:rsidRPr="008B1700">
        <w:rPr>
          <w:rStyle w:val="Heading6Char"/>
        </w:rPr>
        <w:t>Sevilla</w:t>
      </w:r>
      <w:proofErr w:type="spellEnd"/>
      <w:r w:rsidRPr="008B1700">
        <w:rPr>
          <w:rStyle w:val="Heading6Char"/>
        </w:rPr>
        <w:t xml:space="preserve"> Furness-Holland</w:t>
      </w:r>
      <w:r w:rsidRPr="008B1700">
        <w:t>, Women’s Board Leadership Program, Strengthening Board Skills (Victorian Office for Women)</w:t>
      </w:r>
    </w:p>
    <w:p w14:paraId="691B875B" w14:textId="0A2BB251" w:rsidR="008B1700" w:rsidRPr="008B1700" w:rsidRDefault="008B1700" w:rsidP="008B1700">
      <w:r w:rsidRPr="008B1700">
        <w:rPr>
          <w:rStyle w:val="Heading6Char"/>
        </w:rPr>
        <w:t xml:space="preserve">Helen </w:t>
      </w:r>
      <w:proofErr w:type="spellStart"/>
      <w:r w:rsidRPr="008B1700">
        <w:rPr>
          <w:rStyle w:val="Heading6Char"/>
        </w:rPr>
        <w:t>Symes</w:t>
      </w:r>
      <w:proofErr w:type="spellEnd"/>
      <w:r w:rsidRPr="008B1700">
        <w:t>, Women’s Board Leadership Program, Strengthening Board Skills (Victorian Office for Women)</w:t>
      </w:r>
    </w:p>
    <w:p w14:paraId="65FF0A5E" w14:textId="77777777" w:rsidR="002A7A1F" w:rsidRDefault="002A7A1F" w:rsidP="00304C60">
      <w:pPr>
        <w:pStyle w:val="Heading2"/>
      </w:pPr>
    </w:p>
    <w:p w14:paraId="65C19A27" w14:textId="6C83AB8C" w:rsidR="00FF27C7" w:rsidRPr="002A7A1F" w:rsidRDefault="002A7A1F" w:rsidP="00375BF8">
      <w:pPr>
        <w:pStyle w:val="Heading2"/>
      </w:pPr>
      <w:bookmarkStart w:id="16" w:name="_Toc435952907"/>
      <w:r w:rsidRPr="002A7A1F">
        <w:t>Meet six of the Program participants</w:t>
      </w:r>
      <w:bookmarkEnd w:id="16"/>
      <w:r w:rsidRPr="002A7A1F">
        <w:t xml:space="preserve"> </w:t>
      </w:r>
    </w:p>
    <w:p w14:paraId="4F43CA4B" w14:textId="4EAE293D" w:rsidR="007031D1" w:rsidRDefault="002A7A1F" w:rsidP="00304C60">
      <w:pPr>
        <w:pStyle w:val="Heading4"/>
      </w:pPr>
      <w:r w:rsidRPr="002A7A1F">
        <w:t xml:space="preserve">Melissa Ferguson Chief Executive Officer, Gippsland Farmer Relief </w:t>
      </w:r>
    </w:p>
    <w:p w14:paraId="0AC96430" w14:textId="77777777" w:rsidR="002A7A1F" w:rsidRDefault="002A7A1F" w:rsidP="002A7A1F">
      <w:r>
        <w:t>Program: Gippsland Community Leadership Program (Regional Leadership)</w:t>
      </w:r>
    </w:p>
    <w:p w14:paraId="5997DC21" w14:textId="6B153850" w:rsidR="002A7A1F" w:rsidRDefault="002A7A1F" w:rsidP="002A7A1F">
      <w:r>
        <w:t xml:space="preserve">Commitment: 10 months </w:t>
      </w:r>
    </w:p>
    <w:p w14:paraId="76B4904F" w14:textId="2D092FF8" w:rsidR="007031D1" w:rsidRDefault="002A7A1F" w:rsidP="002A7A1F">
      <w:r>
        <w:t>What I got out of the program: “As Chief Executive Officer of Gippsland Farmer Relief, the program provided me with insights into industries and issues relevant to my region. I also enjoyed meeting and connecting with other leaders from my region. It was a true honour to participate.”</w:t>
      </w:r>
    </w:p>
    <w:p w14:paraId="08112A94" w14:textId="131BC107" w:rsidR="007031D1" w:rsidRDefault="002A7A1F" w:rsidP="00304C60">
      <w:pPr>
        <w:pStyle w:val="Heading4"/>
      </w:pPr>
      <w:r w:rsidRPr="002A7A1F">
        <w:lastRenderedPageBreak/>
        <w:t xml:space="preserve">Lee </w:t>
      </w:r>
      <w:proofErr w:type="spellStart"/>
      <w:r w:rsidRPr="002A7A1F">
        <w:t>Sandwith</w:t>
      </w:r>
      <w:proofErr w:type="spellEnd"/>
      <w:r w:rsidRPr="002A7A1F">
        <w:t xml:space="preserve"> Managing Director, creative and marketing business, Trio Agency</w:t>
      </w:r>
    </w:p>
    <w:p w14:paraId="61BFF59C" w14:textId="77777777" w:rsidR="002A7A1F" w:rsidRDefault="002A7A1F" w:rsidP="002A7A1F">
      <w:r>
        <w:t>Program: Women’s Leadership Program (Leadership Victoria)</w:t>
      </w:r>
    </w:p>
    <w:p w14:paraId="1C3E4CE6" w14:textId="77777777" w:rsidR="002A7A1F" w:rsidRDefault="002A7A1F" w:rsidP="002A7A1F">
      <w:r>
        <w:t xml:space="preserve">Commitment: 3-day residential </w:t>
      </w:r>
    </w:p>
    <w:p w14:paraId="159B1741" w14:textId="1D18C443" w:rsidR="007031D1" w:rsidRDefault="002A7A1F" w:rsidP="002A7A1F">
      <w:r>
        <w:t>What I got out of the program: “A sense of galvanisation that I am on the right path in my career, particularly with my conviction to elevate and lift regional businesses. I gained access to a powerful and active network of women who I continue to reach out to and a sense that they have my back.”</w:t>
      </w:r>
      <w:r w:rsidR="003275F9">
        <w:t>.”</w:t>
      </w:r>
      <w:r w:rsidR="007031D1">
        <w:t xml:space="preserve"> </w:t>
      </w:r>
    </w:p>
    <w:p w14:paraId="79D7E7E2" w14:textId="33717F82" w:rsidR="007031D1" w:rsidRDefault="002A7A1F" w:rsidP="00304C60">
      <w:pPr>
        <w:pStyle w:val="Heading4"/>
      </w:pPr>
      <w:r w:rsidRPr="002A7A1F">
        <w:t xml:space="preserve">Kerry </w:t>
      </w:r>
      <w:proofErr w:type="spellStart"/>
      <w:r w:rsidRPr="002A7A1F">
        <w:t>McGahy</w:t>
      </w:r>
      <w:proofErr w:type="spellEnd"/>
      <w:r w:rsidRPr="002A7A1F">
        <w:t xml:space="preserve"> Beef Farmer and Emotional Health Practitioner</w:t>
      </w:r>
    </w:p>
    <w:p w14:paraId="1D430D78" w14:textId="77777777" w:rsidR="002A7A1F" w:rsidRDefault="002A7A1F" w:rsidP="002A7A1F">
      <w:r>
        <w:t>Program: Rivers and Ranges Community Leadership Program (Regional Leadership)</w:t>
      </w:r>
    </w:p>
    <w:p w14:paraId="30687CE7" w14:textId="77777777" w:rsidR="002A7A1F" w:rsidRDefault="002A7A1F" w:rsidP="002A7A1F">
      <w:r>
        <w:t>Commitment: 10 months</w:t>
      </w:r>
    </w:p>
    <w:p w14:paraId="155A63FA" w14:textId="01AC7F71" w:rsidR="002A7A1F" w:rsidRDefault="002A7A1F" w:rsidP="002A7A1F">
      <w:pPr>
        <w:rPr>
          <w:rFonts w:cs="Times New Roman"/>
        </w:rPr>
      </w:pPr>
      <w:r>
        <w:t>What I got out of the program: “I am more confident to just get in and have a go, to ask questions, introduce myself and to recognise my strengths. If you’re thinking about it, make the commitment and just do it, who knows where it will take you.”</w:t>
      </w:r>
      <w:r>
        <w:rPr>
          <w:rFonts w:cs="Times New Roman"/>
        </w:rPr>
        <w:t xml:space="preserve"> </w:t>
      </w:r>
    </w:p>
    <w:p w14:paraId="2C25C205" w14:textId="78F77632" w:rsidR="00B40730" w:rsidRDefault="00B40730" w:rsidP="00B40730">
      <w:pPr>
        <w:pStyle w:val="Heading4"/>
      </w:pPr>
      <w:r w:rsidRPr="00B40730">
        <w:t>Natalie Ajay Executive Officer, Winemakers of Rutherglen</w:t>
      </w:r>
    </w:p>
    <w:p w14:paraId="54C31AA5" w14:textId="77777777" w:rsidR="00B40730" w:rsidRDefault="00B40730" w:rsidP="00B40730">
      <w:r>
        <w:t>Program: Women’s Board Leadership Program, Mastering Board Skills (Victorian Office for Women)</w:t>
      </w:r>
    </w:p>
    <w:p w14:paraId="5BE21D88" w14:textId="77777777" w:rsidR="00B40730" w:rsidRDefault="00B40730" w:rsidP="00B40730">
      <w:r>
        <w:t>Commitment: 4 days, 1-hour pre-course webinar, (20-30 hours pre-program reading)</w:t>
      </w:r>
    </w:p>
    <w:p w14:paraId="2760498D" w14:textId="133209BE" w:rsidR="00B40730" w:rsidRDefault="00B40730" w:rsidP="00B40730">
      <w:pPr>
        <w:rPr>
          <w:rFonts w:cs="Times New Roman"/>
        </w:rPr>
      </w:pPr>
      <w:r>
        <w:t>What I got out of the program: “Some of the most valuable skills I’ve developed on this course are understanding the responsibilities of an executive and a board director. In particular, fiduciary duties, good governance, risk management and financial prudence have been big topics for me to take back to my own boardroom and use to better my local community.”</w:t>
      </w:r>
      <w:r>
        <w:rPr>
          <w:rFonts w:cs="Times New Roman"/>
        </w:rPr>
        <w:t xml:space="preserve"> </w:t>
      </w:r>
    </w:p>
    <w:p w14:paraId="2580817F" w14:textId="66A4E869" w:rsidR="00B40730" w:rsidRDefault="00160B18" w:rsidP="00B40730">
      <w:pPr>
        <w:pStyle w:val="Heading4"/>
      </w:pPr>
      <w:r w:rsidRPr="00160B18">
        <w:t>Caroline Thomson Banker and Accountant, Senior Manager, ANZ</w:t>
      </w:r>
    </w:p>
    <w:p w14:paraId="40EE66ED" w14:textId="77777777" w:rsidR="00160B18" w:rsidRDefault="00160B18" w:rsidP="00160B18">
      <w:r>
        <w:t xml:space="preserve">Program: The </w:t>
      </w:r>
      <w:proofErr w:type="spellStart"/>
      <w:r>
        <w:t>Observership</w:t>
      </w:r>
      <w:proofErr w:type="spellEnd"/>
      <w:r>
        <w:t xml:space="preserve"> Program, Observer, </w:t>
      </w:r>
      <w:proofErr w:type="gramStart"/>
      <w:r>
        <w:t>Victorian Farmers Federation (VFF) Board</w:t>
      </w:r>
      <w:proofErr w:type="gramEnd"/>
    </w:p>
    <w:p w14:paraId="14EF70A9" w14:textId="77777777" w:rsidR="00160B18" w:rsidRDefault="00160B18" w:rsidP="00160B18">
      <w:r>
        <w:t>Commitment: 1 year</w:t>
      </w:r>
    </w:p>
    <w:p w14:paraId="32CD27A0" w14:textId="30FCB3A0" w:rsidR="00B40730" w:rsidRDefault="00160B18" w:rsidP="00160B18">
      <w:pPr>
        <w:rPr>
          <w:rFonts w:cs="Times New Roman"/>
        </w:rPr>
      </w:pPr>
      <w:r>
        <w:t>What I got out of the program: “It has been an invaluable experience that has opened up networks. I have gained hands-on board experience with the VFF and skills through training with the Australian Institute of Company Directors. We covered a wide range of topics from leadership to ethics. My contribution to the VFF over the last 12 months felt valued and I am a more confident leader.”</w:t>
      </w:r>
      <w:r w:rsidR="00B40730">
        <w:rPr>
          <w:rFonts w:cs="Times New Roman"/>
        </w:rPr>
        <w:t xml:space="preserve"> </w:t>
      </w:r>
    </w:p>
    <w:p w14:paraId="61475574" w14:textId="1ED9C2FE" w:rsidR="00B40730" w:rsidRDefault="00CC4731" w:rsidP="00B40730">
      <w:pPr>
        <w:pStyle w:val="Heading4"/>
      </w:pPr>
      <w:r w:rsidRPr="00CC4731">
        <w:t xml:space="preserve">Helen </w:t>
      </w:r>
      <w:proofErr w:type="spellStart"/>
      <w:r w:rsidRPr="00CC4731">
        <w:t>Symes</w:t>
      </w:r>
      <w:proofErr w:type="spellEnd"/>
      <w:r w:rsidRPr="00CC4731">
        <w:t xml:space="preserve"> Non-Executive Director, </w:t>
      </w:r>
      <w:proofErr w:type="spellStart"/>
      <w:r w:rsidRPr="00CC4731">
        <w:t>Coliban</w:t>
      </w:r>
      <w:proofErr w:type="spellEnd"/>
      <w:r w:rsidRPr="00CC4731">
        <w:t xml:space="preserve"> Water and CVGT Australia</w:t>
      </w:r>
    </w:p>
    <w:p w14:paraId="736114CD" w14:textId="77777777" w:rsidR="00CC4731" w:rsidRDefault="00CC4731" w:rsidP="00CC4731">
      <w:r>
        <w:t>Program: Women’s Board Leadership Program, Strengthening Board Skills (Victorian Office for Women)</w:t>
      </w:r>
    </w:p>
    <w:p w14:paraId="6E67F4CE" w14:textId="77777777" w:rsidR="00CC4731" w:rsidRDefault="00CC4731" w:rsidP="00CC4731">
      <w:r>
        <w:t>Commitment: 5 days (40-60 hours reading time), 20 x 5-hour meetings</w:t>
      </w:r>
    </w:p>
    <w:p w14:paraId="3E18695F" w14:textId="1C762158" w:rsidR="00B40730" w:rsidRDefault="00CC4731" w:rsidP="00CC4731">
      <w:pPr>
        <w:rPr>
          <w:rFonts w:cs="Times New Roman"/>
        </w:rPr>
      </w:pPr>
      <w:r>
        <w:t>What I got out of the program: “Workload can come in peaks and troughs on a board so it’s essential to remain available. You need to know your ‘X factor’ — know your skills and area and you can add value. You can’t be everything nor good at everything.  Be really good at several things.”</w:t>
      </w:r>
      <w:r w:rsidR="00B40730">
        <w:rPr>
          <w:rFonts w:cs="Times New Roman"/>
        </w:rPr>
        <w:t xml:space="preserve"> </w:t>
      </w:r>
    </w:p>
    <w:p w14:paraId="0376026A" w14:textId="77777777" w:rsidR="00B40730" w:rsidRDefault="00B40730" w:rsidP="00B40730">
      <w:pPr>
        <w:rPr>
          <w:rFonts w:cs="Times New Roman"/>
        </w:rPr>
      </w:pPr>
    </w:p>
    <w:p w14:paraId="7729566C" w14:textId="77777777" w:rsidR="00C1317A" w:rsidRDefault="00C1317A" w:rsidP="00B40730">
      <w:pPr>
        <w:rPr>
          <w:rFonts w:cs="Times New Roman"/>
        </w:rPr>
      </w:pPr>
    </w:p>
    <w:p w14:paraId="07E57156" w14:textId="77777777" w:rsidR="00C1317A" w:rsidRDefault="00C1317A" w:rsidP="00B40730">
      <w:pPr>
        <w:rPr>
          <w:rFonts w:cs="Times New Roman"/>
        </w:rPr>
      </w:pPr>
    </w:p>
    <w:p w14:paraId="106C7AAF" w14:textId="5964C5C1" w:rsidR="007F7123" w:rsidRPr="007F7123" w:rsidRDefault="00562F58" w:rsidP="00304C60">
      <w:pPr>
        <w:pStyle w:val="Heading2"/>
      </w:pPr>
      <w:bookmarkStart w:id="17" w:name="_Toc435952908"/>
      <w:r w:rsidRPr="00562F58">
        <w:lastRenderedPageBreak/>
        <w:t>Painting a bright future</w:t>
      </w:r>
      <w:bookmarkEnd w:id="17"/>
    </w:p>
    <w:p w14:paraId="2CAB475E" w14:textId="29723839" w:rsidR="007F7123" w:rsidRDefault="00562F58" w:rsidP="00562F58">
      <w:pPr>
        <w:pStyle w:val="Heading3"/>
      </w:pPr>
      <w:bookmarkStart w:id="18" w:name="_Toc435952909"/>
      <w:r>
        <w:t>A vast ‘outdoor art gallery’ is breathing new life into rural communities.</w:t>
      </w:r>
      <w:bookmarkEnd w:id="18"/>
    </w:p>
    <w:p w14:paraId="41DDB90A" w14:textId="77777777" w:rsidR="003D4725" w:rsidRPr="003D4725" w:rsidRDefault="003D4725" w:rsidP="003D4725"/>
    <w:p w14:paraId="06DE392B" w14:textId="7EAF6AE3" w:rsidR="00562F58" w:rsidRPr="00562F58" w:rsidRDefault="00A847DB" w:rsidP="00562F58">
      <w:pPr>
        <w:rPr>
          <w:rFonts w:cs="Times New Roman"/>
        </w:rPr>
      </w:pPr>
      <w:r>
        <w:rPr>
          <w:rFonts w:cs="Times New Roman"/>
        </w:rPr>
        <w:t>J</w:t>
      </w:r>
      <w:r w:rsidR="00562F58" w:rsidRPr="00562F58">
        <w:rPr>
          <w:rFonts w:cs="Times New Roman"/>
        </w:rPr>
        <w:t xml:space="preserve">en Matthews’ grandfather settled as a wheat farmer near Rupanyup 90 years ago and her family’s fortunes have been linked to the town’s grain silo ever since. </w:t>
      </w:r>
    </w:p>
    <w:p w14:paraId="1643CB57" w14:textId="77777777" w:rsidR="00562F58" w:rsidRPr="00562F58" w:rsidRDefault="00562F58" w:rsidP="00562F58">
      <w:pPr>
        <w:rPr>
          <w:rFonts w:cs="Times New Roman"/>
        </w:rPr>
      </w:pPr>
      <w:r w:rsidRPr="00562F58">
        <w:rPr>
          <w:rFonts w:cs="Times New Roman"/>
        </w:rPr>
        <w:t xml:space="preserve">The towering landmark is part of a scenic art trail punctuating a 200-kilometre tourist drive through the Wimmera </w:t>
      </w:r>
      <w:proofErr w:type="spellStart"/>
      <w:r w:rsidRPr="00562F58">
        <w:rPr>
          <w:rFonts w:cs="Times New Roman"/>
        </w:rPr>
        <w:t>Mallee</w:t>
      </w:r>
      <w:proofErr w:type="spellEnd"/>
      <w:r w:rsidRPr="00562F58">
        <w:rPr>
          <w:rFonts w:cs="Times New Roman"/>
        </w:rPr>
        <w:t xml:space="preserve"> region. The trail is one of many silo and mural art trails dotted across the state. Jen, who runs The Wimmera Grain Store, continues to farm in the area producing pulses and wheat. She says the creative initiative has brought an air of optimism and opportunity to Rupanyup and other towns on the trail.</w:t>
      </w:r>
    </w:p>
    <w:p w14:paraId="41DC7C3B" w14:textId="77777777" w:rsidR="00562F58" w:rsidRPr="00562F58" w:rsidRDefault="00562F58" w:rsidP="00562F58">
      <w:pPr>
        <w:rPr>
          <w:rFonts w:cs="Times New Roman"/>
        </w:rPr>
      </w:pPr>
      <w:r w:rsidRPr="00562F58">
        <w:rPr>
          <w:rFonts w:cs="Times New Roman"/>
        </w:rPr>
        <w:t>“Now, we have dozens of tourists coming to our town every day to see the silo and then discovering all the other things there are to see,” says Jen.</w:t>
      </w:r>
    </w:p>
    <w:p w14:paraId="4296C30B" w14:textId="77777777" w:rsidR="00562F58" w:rsidRPr="00562F58" w:rsidRDefault="00562F58" w:rsidP="00562F58">
      <w:pPr>
        <w:rPr>
          <w:rFonts w:cs="Times New Roman"/>
        </w:rPr>
      </w:pPr>
      <w:r w:rsidRPr="00562F58">
        <w:rPr>
          <w:rFonts w:cs="Times New Roman"/>
        </w:rPr>
        <w:t xml:space="preserve">Initiated in Brim in 2015, the art trail includes enormous murals on decommissioned silos in the </w:t>
      </w:r>
      <w:proofErr w:type="gramStart"/>
      <w:r w:rsidRPr="00562F58">
        <w:rPr>
          <w:rFonts w:cs="Times New Roman"/>
        </w:rPr>
        <w:t>north-west</w:t>
      </w:r>
      <w:proofErr w:type="gramEnd"/>
      <w:r w:rsidRPr="00562F58">
        <w:rPr>
          <w:rFonts w:cs="Times New Roman"/>
        </w:rPr>
        <w:t xml:space="preserve"> of Victoria, including Sheep Hills, Rosebery, Lascelles and Patchewollock with more to come. A recent inclusion in Nullawil was supported by the State Government’s Pick My Project community grants program while another, depicting a girl on a swing, was recently completed in Sea Lake.</w:t>
      </w:r>
    </w:p>
    <w:p w14:paraId="2CC54E25" w14:textId="77777777" w:rsidR="00562F58" w:rsidRPr="00562F58" w:rsidRDefault="00562F58" w:rsidP="00562F58">
      <w:pPr>
        <w:rPr>
          <w:rFonts w:cs="Times New Roman"/>
        </w:rPr>
      </w:pPr>
      <w:r w:rsidRPr="00562F58">
        <w:rPr>
          <w:rFonts w:cs="Times New Roman"/>
        </w:rPr>
        <w:t xml:space="preserve">Rupanyup’s silo depicts the work of Russian street artist Julia </w:t>
      </w:r>
      <w:proofErr w:type="spellStart"/>
      <w:r w:rsidRPr="00562F58">
        <w:rPr>
          <w:rFonts w:cs="Times New Roman"/>
        </w:rPr>
        <w:t>Volchkova</w:t>
      </w:r>
      <w:proofErr w:type="spellEnd"/>
      <w:r w:rsidRPr="00562F58">
        <w:rPr>
          <w:rFonts w:cs="Times New Roman"/>
        </w:rPr>
        <w:t xml:space="preserve">, the first female invited to contribute to the trail. Following the theme of capturing each </w:t>
      </w:r>
      <w:proofErr w:type="gramStart"/>
      <w:r w:rsidRPr="00562F58">
        <w:rPr>
          <w:rFonts w:cs="Times New Roman"/>
        </w:rPr>
        <w:t>towns’</w:t>
      </w:r>
      <w:proofErr w:type="gramEnd"/>
      <w:r w:rsidRPr="00562F58">
        <w:rPr>
          <w:rFonts w:cs="Times New Roman"/>
        </w:rPr>
        <w:t xml:space="preserve"> people and heritage, Julia’s work shows the tenacious faces of a local girl and boy involved in community sports. Together, the silos and other complementary regional artworks, create the state’s largest outdoor gallery.</w:t>
      </w:r>
    </w:p>
    <w:p w14:paraId="2853B06B" w14:textId="77777777" w:rsidR="00562F58" w:rsidRPr="00562F58" w:rsidRDefault="00562F58" w:rsidP="00562F58">
      <w:pPr>
        <w:rPr>
          <w:rFonts w:cs="Times New Roman"/>
        </w:rPr>
      </w:pPr>
      <w:r w:rsidRPr="00562F58">
        <w:rPr>
          <w:rFonts w:cs="Times New Roman"/>
        </w:rPr>
        <w:t xml:space="preserve">State Government tourism figures from 2018 estimate almost 600 people visited the silos each month, bringing around $25,000 into local towns. Wimmera </w:t>
      </w:r>
      <w:proofErr w:type="spellStart"/>
      <w:r w:rsidRPr="00562F58">
        <w:rPr>
          <w:rFonts w:cs="Times New Roman"/>
        </w:rPr>
        <w:t>Mallee</w:t>
      </w:r>
      <w:proofErr w:type="spellEnd"/>
      <w:r w:rsidRPr="00562F58">
        <w:rPr>
          <w:rFonts w:cs="Times New Roman"/>
        </w:rPr>
        <w:t xml:space="preserve"> Tourism’s Lauren </w:t>
      </w:r>
      <w:proofErr w:type="spellStart"/>
      <w:r w:rsidRPr="00562F58">
        <w:rPr>
          <w:rFonts w:cs="Times New Roman"/>
        </w:rPr>
        <w:t>McBriarty</w:t>
      </w:r>
      <w:proofErr w:type="spellEnd"/>
      <w:r w:rsidRPr="00562F58">
        <w:rPr>
          <w:rFonts w:cs="Times New Roman"/>
        </w:rPr>
        <w:t xml:space="preserve"> says most visitors are travelling retirees, families on school holidays and visitors from nearby regional centres. </w:t>
      </w:r>
    </w:p>
    <w:p w14:paraId="2DA3BD95" w14:textId="77777777" w:rsidR="00562F58" w:rsidRPr="00562F58" w:rsidRDefault="00562F58" w:rsidP="00562F58">
      <w:pPr>
        <w:rPr>
          <w:rFonts w:cs="Times New Roman"/>
        </w:rPr>
      </w:pPr>
      <w:r w:rsidRPr="00562F58">
        <w:rPr>
          <w:rFonts w:cs="Times New Roman"/>
        </w:rPr>
        <w:t xml:space="preserve">A new free Wimmera </w:t>
      </w:r>
      <w:proofErr w:type="spellStart"/>
      <w:r w:rsidRPr="00562F58">
        <w:rPr>
          <w:rFonts w:cs="Times New Roman"/>
        </w:rPr>
        <w:t>Mallee</w:t>
      </w:r>
      <w:proofErr w:type="spellEnd"/>
      <w:r w:rsidRPr="00562F58">
        <w:rPr>
          <w:rFonts w:cs="Times New Roman"/>
        </w:rPr>
        <w:t xml:space="preserve"> Tourism app, part of a digital innovation project, will improve visitor experiences and help identify tourist numbers, spending and activities more accurately. The project also reminds visitors and locals that the area is </w:t>
      </w:r>
      <w:proofErr w:type="gramStart"/>
      <w:r w:rsidRPr="00562F58">
        <w:rPr>
          <w:rFonts w:cs="Times New Roman"/>
        </w:rPr>
        <w:t>forward-thinking</w:t>
      </w:r>
      <w:proofErr w:type="gramEnd"/>
      <w:r w:rsidRPr="00562F58">
        <w:rPr>
          <w:rFonts w:cs="Times New Roman"/>
        </w:rPr>
        <w:t xml:space="preserve"> and technology-focused, according to </w:t>
      </w:r>
      <w:proofErr w:type="spellStart"/>
      <w:r w:rsidRPr="00562F58">
        <w:rPr>
          <w:rFonts w:cs="Times New Roman"/>
        </w:rPr>
        <w:t>Yarriambiack</w:t>
      </w:r>
      <w:proofErr w:type="spellEnd"/>
      <w:r w:rsidRPr="00562F58">
        <w:rPr>
          <w:rFonts w:cs="Times New Roman"/>
        </w:rPr>
        <w:t xml:space="preserve"> Shire Councillor Helen </w:t>
      </w:r>
      <w:proofErr w:type="spellStart"/>
      <w:r w:rsidRPr="00562F58">
        <w:rPr>
          <w:rFonts w:cs="Times New Roman"/>
        </w:rPr>
        <w:t>Ballentine</w:t>
      </w:r>
      <w:proofErr w:type="spellEnd"/>
      <w:r w:rsidRPr="00562F58">
        <w:rPr>
          <w:rFonts w:cs="Times New Roman"/>
        </w:rPr>
        <w:t xml:space="preserve">. </w:t>
      </w:r>
    </w:p>
    <w:p w14:paraId="7DACC641" w14:textId="77777777" w:rsidR="00562F58" w:rsidRPr="00562F58" w:rsidRDefault="00562F58" w:rsidP="00562F58">
      <w:pPr>
        <w:rPr>
          <w:rFonts w:cs="Times New Roman"/>
        </w:rPr>
      </w:pPr>
      <w:r w:rsidRPr="00562F58">
        <w:rPr>
          <w:rFonts w:cs="Times New Roman"/>
        </w:rPr>
        <w:t xml:space="preserve">When Helen, a farmer and long-time Hopetoun resident, joined the council’s economic interest group 14 years ago, she recognised tourism could broaden the region’s economy and bolster towns during tough times. “I could see that even if there was a trickle of money or a back-up economy, it would stimulate and sustain small businesses,” she says. </w:t>
      </w:r>
    </w:p>
    <w:p w14:paraId="683EB69A" w14:textId="77777777" w:rsidR="00562F58" w:rsidRPr="00562F58" w:rsidRDefault="00562F58" w:rsidP="00562F58">
      <w:pPr>
        <w:rPr>
          <w:rFonts w:cs="Times New Roman"/>
        </w:rPr>
      </w:pPr>
      <w:r w:rsidRPr="00562F58">
        <w:rPr>
          <w:rFonts w:cs="Times New Roman"/>
        </w:rPr>
        <w:t xml:space="preserve">Now Hopetoun has a new lease of life thanks to increased tourism — and Helen is grateful that </w:t>
      </w:r>
      <w:proofErr w:type="spellStart"/>
      <w:r w:rsidRPr="00562F58">
        <w:rPr>
          <w:rFonts w:cs="Times New Roman"/>
        </w:rPr>
        <w:t>GrainCorp</w:t>
      </w:r>
      <w:proofErr w:type="spellEnd"/>
      <w:r w:rsidRPr="00562F58">
        <w:rPr>
          <w:rFonts w:cs="Times New Roman"/>
        </w:rPr>
        <w:t xml:space="preserve">, who owns many of the silos, allowed them to be painted. Helen believes the silo art trail in her region should give local businesses the confidence to plan and expand, knowing there will be more visitors bringing in money from outside the region. </w:t>
      </w:r>
    </w:p>
    <w:p w14:paraId="48F0300D" w14:textId="77777777" w:rsidR="00562F58" w:rsidRPr="00562F58" w:rsidRDefault="00562F58" w:rsidP="00562F58">
      <w:pPr>
        <w:rPr>
          <w:rFonts w:cs="Times New Roman"/>
        </w:rPr>
      </w:pPr>
      <w:r w:rsidRPr="00562F58">
        <w:rPr>
          <w:rFonts w:cs="Times New Roman"/>
        </w:rPr>
        <w:t xml:space="preserve">“People have started to be really enterprising. The butcher has turned his shop into a butcher/café — he opened up the wall into next door. There are four B&amp;Bs now. The café closed and reopened under new management — they bought a house and decided to run that as a B&amp;B and filled a gap by offering pet-friendly accommodation,” she says. </w:t>
      </w:r>
    </w:p>
    <w:p w14:paraId="23F98C67" w14:textId="686CDA6A" w:rsidR="007F7123" w:rsidRDefault="00562F58" w:rsidP="00562F58">
      <w:pPr>
        <w:rPr>
          <w:rFonts w:cs="Times New Roman"/>
        </w:rPr>
      </w:pPr>
      <w:r w:rsidRPr="00562F58">
        <w:rPr>
          <w:rFonts w:cs="Times New Roman"/>
        </w:rPr>
        <w:lastRenderedPageBreak/>
        <w:t>Both Helen and Jen see these changes as the beginning. Jen is lobbying bus companies to add the trail to their tours and Helen sees potential in tourism businesses offering bird watching and cycling. “There is so much to see and do here that is hidden,” says Helen.</w:t>
      </w:r>
      <w:r w:rsidR="007F7123" w:rsidRPr="008B6748">
        <w:rPr>
          <w:rFonts w:cs="Times New Roman"/>
        </w:rPr>
        <w:t xml:space="preserve"> </w:t>
      </w:r>
    </w:p>
    <w:p w14:paraId="69F7F955" w14:textId="4C31D421" w:rsidR="00A847DB" w:rsidRPr="008B6748" w:rsidRDefault="00A847DB" w:rsidP="00C1317A">
      <w:pPr>
        <w:pStyle w:val="Heading7"/>
      </w:pPr>
      <w:proofErr w:type="gramStart"/>
      <w:r w:rsidRPr="00A847DB">
        <w:t>siloarttrail.com</w:t>
      </w:r>
      <w:proofErr w:type="gramEnd"/>
      <w:r>
        <w:br/>
      </w:r>
      <w:r w:rsidRPr="00A847DB">
        <w:t>apps.apple.com/au/app/wimmera-mallee-tourism/id1476998099</w:t>
      </w:r>
      <w:r>
        <w:br/>
      </w:r>
      <w:r w:rsidRPr="00A847DB">
        <w:t>graincorp.com.au</w:t>
      </w:r>
    </w:p>
    <w:p w14:paraId="1F010A32" w14:textId="63CE379B" w:rsidR="00E74C28" w:rsidRDefault="00E74C28">
      <w:pPr>
        <w:rPr>
          <w:rFonts w:cs="Times New Roman"/>
          <w:b/>
          <w:sz w:val="28"/>
          <w:szCs w:val="28"/>
        </w:rPr>
      </w:pPr>
    </w:p>
    <w:p w14:paraId="05F0EED8" w14:textId="76616C69" w:rsidR="007F7123" w:rsidRDefault="00A847DB" w:rsidP="00304C60">
      <w:pPr>
        <w:pStyle w:val="Heading2"/>
      </w:pPr>
      <w:bookmarkStart w:id="19" w:name="_Toc435952910"/>
      <w:r w:rsidRPr="00A847DB">
        <w:t>Food for thought</w:t>
      </w:r>
      <w:bookmarkEnd w:id="19"/>
    </w:p>
    <w:p w14:paraId="07077D4F" w14:textId="36DAB06F" w:rsidR="007F7123" w:rsidRPr="007F7123" w:rsidRDefault="00A847DB" w:rsidP="00304C60">
      <w:pPr>
        <w:pStyle w:val="Heading3"/>
      </w:pPr>
      <w:bookmarkStart w:id="20" w:name="_Toc435952911"/>
      <w:r w:rsidRPr="00A847DB">
        <w:t>Ann Rowe is passionate about the bush food industry and its potential to benefit more Australians.</w:t>
      </w:r>
      <w:bookmarkEnd w:id="20"/>
    </w:p>
    <w:p w14:paraId="455EF2F3" w14:textId="77777777" w:rsidR="00E24189" w:rsidRDefault="00E24189" w:rsidP="000F48FC">
      <w:pPr>
        <w:rPr>
          <w:rFonts w:cs="Times New Roman"/>
        </w:rPr>
      </w:pPr>
    </w:p>
    <w:p w14:paraId="378D3F3E" w14:textId="77777777" w:rsidR="00A847DB" w:rsidRPr="00A847DB" w:rsidRDefault="00A847DB" w:rsidP="00A847DB">
      <w:pPr>
        <w:rPr>
          <w:rFonts w:cs="Times New Roman"/>
        </w:rPr>
      </w:pPr>
      <w:r w:rsidRPr="00A847DB">
        <w:rPr>
          <w:rFonts w:cs="Times New Roman"/>
        </w:rPr>
        <w:t xml:space="preserve">When Ann Rowe moved to Swan Hill seven years ago, she brought with her a love of cooking, a growing interest in bush foods and a developing awareness of her own Aboriginal Victorian history. </w:t>
      </w:r>
    </w:p>
    <w:p w14:paraId="40BFF18F" w14:textId="77777777" w:rsidR="00A847DB" w:rsidRPr="00A847DB" w:rsidRDefault="00A847DB" w:rsidP="00A847DB">
      <w:pPr>
        <w:rPr>
          <w:rFonts w:cs="Times New Roman"/>
        </w:rPr>
      </w:pPr>
      <w:r w:rsidRPr="00A847DB">
        <w:rPr>
          <w:rFonts w:cs="Times New Roman"/>
        </w:rPr>
        <w:t xml:space="preserve">Since then she has begun cultivating bush tomatoes, saltbush and wattles and plans to eventually devote half her 140-acre farm to their production. Attending a </w:t>
      </w:r>
      <w:proofErr w:type="spellStart"/>
      <w:r w:rsidRPr="00A847DB">
        <w:rPr>
          <w:rFonts w:cs="Times New Roman"/>
        </w:rPr>
        <w:t>masterclass</w:t>
      </w:r>
      <w:proofErr w:type="spellEnd"/>
      <w:r w:rsidRPr="00A847DB">
        <w:rPr>
          <w:rFonts w:cs="Times New Roman"/>
        </w:rPr>
        <w:t xml:space="preserve"> run by award-winning Indigenous chef Clayton Donovan only inspired her further. “When I did Clayton’s class, I took my daughter with me and I realised it would be great for students in Swan Hill to learn more, so we brought him up to both our secondary schools and also got him to run a public class,” says Ann. </w:t>
      </w:r>
    </w:p>
    <w:p w14:paraId="1EA2D218" w14:textId="77777777" w:rsidR="00A847DB" w:rsidRPr="00A847DB" w:rsidRDefault="00A847DB" w:rsidP="00A847DB">
      <w:pPr>
        <w:rPr>
          <w:rFonts w:cs="Times New Roman"/>
        </w:rPr>
      </w:pPr>
      <w:r w:rsidRPr="00A847DB">
        <w:rPr>
          <w:rFonts w:cs="Times New Roman"/>
        </w:rPr>
        <w:t xml:space="preserve">Bush foods are now showcased on many award-winning restaurants’ menus, but it is Clayton Donovan’s use of native foods in all styles of modern cuisine from Asian food to Italian dishes that inspires Ann. She sees an industry on the verge of exploding. “Demand for native foods is huge; what is difficult is buying seedlings so we’re starting to germinate the seeds ourselves,” she says. </w:t>
      </w:r>
    </w:p>
    <w:p w14:paraId="67629FB5" w14:textId="77777777" w:rsidR="00A847DB" w:rsidRPr="00A847DB" w:rsidRDefault="00A847DB" w:rsidP="00A847DB">
      <w:pPr>
        <w:rPr>
          <w:rFonts w:cs="Times New Roman"/>
        </w:rPr>
      </w:pPr>
      <w:r w:rsidRPr="00A847DB">
        <w:rPr>
          <w:rFonts w:cs="Times New Roman"/>
        </w:rPr>
        <w:t>Ann, who is a bookkeeper and accountant, has joined the peak national body Australian Native Food and Botanicals and has also liaised with Agriculture Victoria’s Aboriginal Landholder Information Service, which is working to support Aboriginal Victorian landholders’ participation in the industry.</w:t>
      </w:r>
    </w:p>
    <w:p w14:paraId="4D95DD69" w14:textId="77777777" w:rsidR="00A847DB" w:rsidRPr="00A847DB" w:rsidRDefault="00A847DB" w:rsidP="00A847DB">
      <w:pPr>
        <w:rPr>
          <w:rFonts w:cs="Times New Roman"/>
        </w:rPr>
      </w:pPr>
      <w:r w:rsidRPr="00A847DB">
        <w:rPr>
          <w:rFonts w:cs="Times New Roman"/>
        </w:rPr>
        <w:t xml:space="preserve">Indigenous representation in the supply chain — from growers to farm managers and exporters — is less than one per cent, according to 2018-2019 research. </w:t>
      </w:r>
    </w:p>
    <w:p w14:paraId="47168111" w14:textId="095BEC40" w:rsidR="007B2CFD" w:rsidRDefault="00A847DB" w:rsidP="00A847DB">
      <w:pPr>
        <w:rPr>
          <w:rFonts w:cs="Times New Roman"/>
          <w:b/>
          <w:sz w:val="28"/>
          <w:szCs w:val="28"/>
        </w:rPr>
      </w:pPr>
      <w:r w:rsidRPr="00A847DB">
        <w:rPr>
          <w:rFonts w:cs="Times New Roman"/>
        </w:rPr>
        <w:t>Ann’s dream is that native foods become mainstream and, from that, a deeper understanding develops about how Aboriginal Victorian People managed the land, cultivated food and lived within a challenging climate during the past 40,000 years.</w:t>
      </w:r>
    </w:p>
    <w:p w14:paraId="017AC62D" w14:textId="77777777" w:rsidR="005628B3" w:rsidRDefault="005628B3" w:rsidP="00304C60">
      <w:pPr>
        <w:pStyle w:val="Heading2"/>
      </w:pPr>
    </w:p>
    <w:p w14:paraId="671ED1B3" w14:textId="18F2437E" w:rsidR="007B2CFD" w:rsidRPr="007B2CFD" w:rsidRDefault="00A44DC1" w:rsidP="00304C60">
      <w:pPr>
        <w:pStyle w:val="Heading2"/>
      </w:pPr>
      <w:bookmarkStart w:id="21" w:name="_Toc435952912"/>
      <w:r>
        <w:t>Flower power</w:t>
      </w:r>
      <w:bookmarkEnd w:id="21"/>
    </w:p>
    <w:p w14:paraId="245FA721" w14:textId="101AFFD4" w:rsidR="007B2CFD" w:rsidRDefault="00A44DC1" w:rsidP="00304C60">
      <w:pPr>
        <w:pStyle w:val="Heading3"/>
      </w:pPr>
      <w:bookmarkStart w:id="22" w:name="_Toc435952913"/>
      <w:r w:rsidRPr="00A44DC1">
        <w:t>Danielle White shares her tips on turning a rundown weekender into an i</w:t>
      </w:r>
      <w:r>
        <w:t xml:space="preserve">nnovative </w:t>
      </w:r>
      <w:proofErr w:type="spellStart"/>
      <w:r>
        <w:t>agritourism</w:t>
      </w:r>
      <w:proofErr w:type="spellEnd"/>
      <w:r>
        <w:t xml:space="preserve"> business.</w:t>
      </w:r>
      <w:bookmarkEnd w:id="22"/>
      <w:r w:rsidR="007B2CFD" w:rsidRPr="007B2CFD">
        <w:t xml:space="preserve"> </w:t>
      </w:r>
    </w:p>
    <w:p w14:paraId="049B746F" w14:textId="77777777" w:rsidR="001E35A7" w:rsidRPr="001E35A7" w:rsidRDefault="001E35A7" w:rsidP="001E35A7"/>
    <w:p w14:paraId="5FAEECB6" w14:textId="2DC53479" w:rsidR="00A44DC1" w:rsidRPr="00A44DC1" w:rsidRDefault="005628B3" w:rsidP="00A44DC1">
      <w:pPr>
        <w:rPr>
          <w:rFonts w:cs="Times New Roman"/>
        </w:rPr>
      </w:pPr>
      <w:r>
        <w:rPr>
          <w:rFonts w:cs="Times New Roman"/>
        </w:rPr>
        <w:t>C</w:t>
      </w:r>
      <w:r w:rsidR="00A44DC1" w:rsidRPr="00A44DC1">
        <w:rPr>
          <w:rFonts w:cs="Times New Roman"/>
        </w:rPr>
        <w:t xml:space="preserve">ollaborating with other flower producers in the Kyneton and Daylesford regions, rather than competing against them, has allowed Danielle White’s events-focused business to blossom. </w:t>
      </w:r>
    </w:p>
    <w:p w14:paraId="54BBF0A3" w14:textId="77777777" w:rsidR="00A44DC1" w:rsidRPr="00A44DC1" w:rsidRDefault="00A44DC1" w:rsidP="00A44DC1">
      <w:pPr>
        <w:rPr>
          <w:rFonts w:cs="Times New Roman"/>
        </w:rPr>
      </w:pPr>
      <w:r w:rsidRPr="00A44DC1">
        <w:rPr>
          <w:rFonts w:cs="Times New Roman"/>
        </w:rPr>
        <w:t xml:space="preserve">Crofters Fold, the 12-hectare property Danielle and her partner Ash (pictured left) bought in 2012, now produces thousands of roses and peonies for Melbourne’s floral designers and wedding and event planners. </w:t>
      </w:r>
    </w:p>
    <w:p w14:paraId="490B73FB" w14:textId="77777777" w:rsidR="00A44DC1" w:rsidRPr="00A44DC1" w:rsidRDefault="00A44DC1" w:rsidP="00A44DC1">
      <w:pPr>
        <w:rPr>
          <w:rFonts w:cs="Times New Roman"/>
        </w:rPr>
      </w:pPr>
      <w:r w:rsidRPr="00A44DC1">
        <w:rPr>
          <w:rFonts w:cs="Times New Roman"/>
        </w:rPr>
        <w:lastRenderedPageBreak/>
        <w:t xml:space="preserve">The couple grow pinot noir grapes to produce their own label of sparkling wine. They have also refurbished the property’s original farmhouse to allow guests to enjoy their produce — while admiring the resident highland cattle and black-faced sheep. </w:t>
      </w:r>
    </w:p>
    <w:p w14:paraId="576D4B0F" w14:textId="77777777" w:rsidR="00A44DC1" w:rsidRPr="00A44DC1" w:rsidRDefault="00A44DC1" w:rsidP="00A44DC1">
      <w:pPr>
        <w:rPr>
          <w:rFonts w:cs="Times New Roman"/>
        </w:rPr>
      </w:pPr>
      <w:r w:rsidRPr="00A44DC1">
        <w:rPr>
          <w:rFonts w:cs="Times New Roman"/>
        </w:rPr>
        <w:t xml:space="preserve">“We are finally there; this is the first year of being at the vision we had when we arrived. For us, it’s ‘bubbles and blooms’,” says Danielle, of the seven-year journey. </w:t>
      </w:r>
    </w:p>
    <w:p w14:paraId="16E5675A" w14:textId="77777777" w:rsidR="00A44DC1" w:rsidRPr="00A44DC1" w:rsidRDefault="00A44DC1" w:rsidP="00A44DC1">
      <w:pPr>
        <w:rPr>
          <w:rFonts w:cs="Times New Roman"/>
        </w:rPr>
      </w:pPr>
      <w:r w:rsidRPr="00A44DC1">
        <w:rPr>
          <w:rFonts w:cs="Times New Roman"/>
        </w:rPr>
        <w:t xml:space="preserve">From the outset, the couple collaborated with other growers. “Before we’d even harvested our first rose, we had met other growers and together formed Consortium </w:t>
      </w:r>
      <w:proofErr w:type="spellStart"/>
      <w:r w:rsidRPr="00A44DC1">
        <w:rPr>
          <w:rFonts w:cs="Times New Roman"/>
        </w:rPr>
        <w:t>Botanicus</w:t>
      </w:r>
      <w:proofErr w:type="spellEnd"/>
      <w:r w:rsidRPr="00A44DC1">
        <w:rPr>
          <w:rFonts w:cs="Times New Roman"/>
        </w:rPr>
        <w:t>, a voluntary group of flower farmers who believe collaboration sows good seeds for small business,” says Danielle. Among the benefits of the business model, it means if one grower is short of yellow roses for an order, another grower can provide them.</w:t>
      </w:r>
    </w:p>
    <w:p w14:paraId="79BAA68F" w14:textId="77777777" w:rsidR="00A44DC1" w:rsidRPr="00A44DC1" w:rsidRDefault="00A44DC1" w:rsidP="00A44DC1">
      <w:pPr>
        <w:rPr>
          <w:rFonts w:cs="Times New Roman"/>
        </w:rPr>
      </w:pPr>
      <w:r w:rsidRPr="00A44DC1">
        <w:rPr>
          <w:rFonts w:cs="Times New Roman"/>
        </w:rPr>
        <w:t xml:space="preserve">Danielle and Ash work particularly closely with two growers of annuals. “We sell direct in buckets by </w:t>
      </w:r>
      <w:proofErr w:type="spellStart"/>
      <w:r w:rsidRPr="00A44DC1">
        <w:rPr>
          <w:rFonts w:cs="Times New Roman"/>
        </w:rPr>
        <w:t>colourways</w:t>
      </w:r>
      <w:proofErr w:type="spellEnd"/>
      <w:r w:rsidRPr="00A44DC1">
        <w:rPr>
          <w:rFonts w:cs="Times New Roman"/>
        </w:rPr>
        <w:t xml:space="preserve"> [combinations of colours] and offer our customers an easy one-stop pickup point, rather than travelling between farms,” says Danielle. </w:t>
      </w:r>
    </w:p>
    <w:p w14:paraId="498ABDF3" w14:textId="77777777" w:rsidR="00A44DC1" w:rsidRPr="00A44DC1" w:rsidRDefault="00A44DC1" w:rsidP="00A44DC1">
      <w:pPr>
        <w:rPr>
          <w:rFonts w:cs="Times New Roman"/>
        </w:rPr>
      </w:pPr>
      <w:r w:rsidRPr="00A44DC1">
        <w:rPr>
          <w:rFonts w:cs="Times New Roman"/>
        </w:rPr>
        <w:t>Roses and peonies thrive in Crofters Fold’s granitic soil and chilly winters and Danielle, who is a sixth-generation farmer, says it has been crucial to work with the local climate and soil type.</w:t>
      </w:r>
    </w:p>
    <w:p w14:paraId="6AA60205" w14:textId="77777777" w:rsidR="00A44DC1" w:rsidRPr="00A44DC1" w:rsidRDefault="00A44DC1" w:rsidP="00A44DC1">
      <w:pPr>
        <w:rPr>
          <w:rFonts w:cs="Times New Roman"/>
        </w:rPr>
      </w:pPr>
      <w:r w:rsidRPr="00A44DC1">
        <w:rPr>
          <w:rFonts w:cs="Times New Roman"/>
        </w:rPr>
        <w:t xml:space="preserve">Other aspiring flower farmers now seek Danielle’s advice and she recommends they do due diligence to assess if there is a market for their proposed product. A business plan that includes realistic numbers, aims and outcomes is also essential. “Sometimes doing a business plan tells you it’s best kept as a hobby,” she explains. </w:t>
      </w:r>
    </w:p>
    <w:p w14:paraId="7DA8657C" w14:textId="77777777" w:rsidR="00A44DC1" w:rsidRPr="00A44DC1" w:rsidRDefault="00A44DC1" w:rsidP="00A44DC1">
      <w:pPr>
        <w:rPr>
          <w:rFonts w:cs="Times New Roman"/>
        </w:rPr>
      </w:pPr>
      <w:r w:rsidRPr="00A44DC1">
        <w:rPr>
          <w:rFonts w:cs="Times New Roman"/>
        </w:rPr>
        <w:t xml:space="preserve">Danielle and Ash, who are both in their early 50s, wanted something to keep them busy and active — and provide an income. “We’ve always made sure the business paid us an hourly rate for every hour spent working. In the early days it might only have been $5 an hour but we paid it.” </w:t>
      </w:r>
    </w:p>
    <w:p w14:paraId="404A46ED" w14:textId="77777777" w:rsidR="00A44DC1" w:rsidRPr="00A44DC1" w:rsidRDefault="00A44DC1" w:rsidP="00A44DC1">
      <w:pPr>
        <w:rPr>
          <w:rFonts w:cs="Times New Roman"/>
        </w:rPr>
      </w:pPr>
      <w:r w:rsidRPr="00A44DC1">
        <w:rPr>
          <w:rFonts w:cs="Times New Roman"/>
        </w:rPr>
        <w:t>Danielle has also embraced social media marketing but she stresses the importance of focusing on people who want to buy from you. “We realised early on it didn’t make much difference if people in England liked our produce,” she says.</w:t>
      </w:r>
    </w:p>
    <w:p w14:paraId="7C8FB5C1" w14:textId="77777777" w:rsidR="00A44DC1" w:rsidRPr="00A44DC1" w:rsidRDefault="00A44DC1" w:rsidP="00A44DC1">
      <w:pPr>
        <w:rPr>
          <w:rFonts w:cs="Times New Roman"/>
        </w:rPr>
      </w:pPr>
      <w:r w:rsidRPr="00A44DC1">
        <w:rPr>
          <w:rFonts w:cs="Times New Roman"/>
        </w:rPr>
        <w:t xml:space="preserve">Still, she is delighted a wider movement is blooming, both in the rise of artisanal producers and growers and, generally, in “flower power”. </w:t>
      </w:r>
    </w:p>
    <w:p w14:paraId="303CAE24" w14:textId="77777777" w:rsidR="00A44DC1" w:rsidRPr="00A44DC1" w:rsidRDefault="00A44DC1" w:rsidP="00A44DC1">
      <w:pPr>
        <w:rPr>
          <w:rFonts w:cs="Times New Roman"/>
        </w:rPr>
      </w:pPr>
      <w:r w:rsidRPr="00A44DC1">
        <w:rPr>
          <w:rFonts w:cs="Times New Roman"/>
        </w:rPr>
        <w:t xml:space="preserve">“Flowers aren’t just a pretty, frivolous something; they are part of the agricultural landscape,” she says. </w:t>
      </w:r>
    </w:p>
    <w:p w14:paraId="593E2740" w14:textId="59BC5283" w:rsidR="000F48FC" w:rsidRDefault="000F48FC" w:rsidP="005628B3">
      <w:pPr>
        <w:pStyle w:val="Heading7"/>
      </w:pPr>
      <w:r w:rsidRPr="00FC7717">
        <w:t xml:space="preserve"> </w:t>
      </w:r>
      <w:r w:rsidR="00A44DC1" w:rsidRPr="00A44DC1">
        <w:t>The Victorian Government is supporting the artisanal sector with a Small-Scale and Craft grants program. Find out more at a</w:t>
      </w:r>
      <w:r w:rsidR="00A44DC1">
        <w:t>griculture.vic.gov.au/</w:t>
      </w:r>
      <w:proofErr w:type="spellStart"/>
      <w:r w:rsidR="00A44DC1">
        <w:t>artisanag</w:t>
      </w:r>
      <w:proofErr w:type="spellEnd"/>
    </w:p>
    <w:p w14:paraId="3DE24D88" w14:textId="77777777" w:rsidR="005628B3" w:rsidRPr="005628B3" w:rsidRDefault="005628B3" w:rsidP="005628B3"/>
    <w:p w14:paraId="086A011F" w14:textId="4EC580CF" w:rsidR="008520B1" w:rsidRDefault="008520B1" w:rsidP="008520B1">
      <w:pPr>
        <w:pStyle w:val="Heading2"/>
      </w:pPr>
      <w:bookmarkStart w:id="23" w:name="_Toc435952914"/>
      <w:r w:rsidRPr="008520B1">
        <w:t>Danielle’s seven tips for success</w:t>
      </w:r>
      <w:bookmarkEnd w:id="23"/>
    </w:p>
    <w:p w14:paraId="09EB6257" w14:textId="77777777" w:rsidR="008520B1" w:rsidRPr="008520B1" w:rsidRDefault="008520B1" w:rsidP="008520B1"/>
    <w:p w14:paraId="65B9C2A0" w14:textId="5244C7EB" w:rsidR="008520B1" w:rsidRPr="008520B1" w:rsidRDefault="008520B1" w:rsidP="008520B1">
      <w:pPr>
        <w:rPr>
          <w:rFonts w:cs="Times New Roman"/>
        </w:rPr>
      </w:pPr>
      <w:r>
        <w:rPr>
          <w:rFonts w:cs="Times New Roman"/>
        </w:rPr>
        <w:t xml:space="preserve">1. </w:t>
      </w:r>
      <w:r w:rsidRPr="008520B1">
        <w:rPr>
          <w:rFonts w:cs="Times New Roman"/>
        </w:rPr>
        <w:t xml:space="preserve">Grow to your specific climate and soil type rather than growing what you love. </w:t>
      </w:r>
    </w:p>
    <w:p w14:paraId="226C4F17" w14:textId="60CA7704" w:rsidR="008520B1" w:rsidRPr="008520B1" w:rsidRDefault="008520B1" w:rsidP="008520B1">
      <w:pPr>
        <w:rPr>
          <w:rFonts w:cs="Times New Roman"/>
        </w:rPr>
      </w:pPr>
      <w:r w:rsidRPr="008520B1">
        <w:rPr>
          <w:rFonts w:cs="Times New Roman"/>
        </w:rPr>
        <w:t>2.</w:t>
      </w:r>
      <w:r>
        <w:rPr>
          <w:rFonts w:cs="Times New Roman"/>
        </w:rPr>
        <w:t xml:space="preserve"> </w:t>
      </w:r>
      <w:r w:rsidRPr="008520B1">
        <w:rPr>
          <w:rFonts w:cs="Times New Roman"/>
        </w:rPr>
        <w:t>Identify other regional growers you could connect with.</w:t>
      </w:r>
    </w:p>
    <w:p w14:paraId="46D6532B" w14:textId="3E467F46" w:rsidR="008520B1" w:rsidRPr="008520B1" w:rsidRDefault="008520B1" w:rsidP="008520B1">
      <w:pPr>
        <w:rPr>
          <w:rFonts w:cs="Times New Roman"/>
        </w:rPr>
      </w:pPr>
      <w:r w:rsidRPr="008520B1">
        <w:rPr>
          <w:rFonts w:cs="Times New Roman"/>
        </w:rPr>
        <w:t>3.</w:t>
      </w:r>
      <w:r>
        <w:rPr>
          <w:rFonts w:cs="Times New Roman"/>
        </w:rPr>
        <w:t xml:space="preserve"> </w:t>
      </w:r>
      <w:r w:rsidRPr="008520B1">
        <w:rPr>
          <w:rFonts w:cs="Times New Roman"/>
        </w:rPr>
        <w:t>Look at your skill set — what is it suited for; what skills do you need?</w:t>
      </w:r>
    </w:p>
    <w:p w14:paraId="13EAF4E3" w14:textId="64BB5730" w:rsidR="008520B1" w:rsidRPr="008520B1" w:rsidRDefault="008520B1" w:rsidP="008520B1">
      <w:pPr>
        <w:rPr>
          <w:rFonts w:cs="Times New Roman"/>
        </w:rPr>
      </w:pPr>
      <w:r w:rsidRPr="008520B1">
        <w:rPr>
          <w:rFonts w:cs="Times New Roman"/>
        </w:rPr>
        <w:t>4.</w:t>
      </w:r>
      <w:r>
        <w:rPr>
          <w:rFonts w:cs="Times New Roman"/>
        </w:rPr>
        <w:t xml:space="preserve"> </w:t>
      </w:r>
      <w:r w:rsidRPr="008520B1">
        <w:rPr>
          <w:rFonts w:cs="Times New Roman"/>
        </w:rPr>
        <w:t>Identify what the local market needs or if it is saturated with certain produce.</w:t>
      </w:r>
    </w:p>
    <w:p w14:paraId="094CED85" w14:textId="795113F8" w:rsidR="008520B1" w:rsidRPr="008520B1" w:rsidRDefault="008520B1" w:rsidP="008520B1">
      <w:pPr>
        <w:rPr>
          <w:rFonts w:cs="Times New Roman"/>
        </w:rPr>
      </w:pPr>
      <w:r w:rsidRPr="008520B1">
        <w:rPr>
          <w:rFonts w:cs="Times New Roman"/>
        </w:rPr>
        <w:t>5.</w:t>
      </w:r>
      <w:r>
        <w:rPr>
          <w:rFonts w:cs="Times New Roman"/>
        </w:rPr>
        <w:t xml:space="preserve"> </w:t>
      </w:r>
      <w:r w:rsidRPr="008520B1">
        <w:rPr>
          <w:rFonts w:cs="Times New Roman"/>
        </w:rPr>
        <w:t>Establish a business plan with realistic numbers, aims and outcomes.</w:t>
      </w:r>
    </w:p>
    <w:p w14:paraId="6740ABBB" w14:textId="73D5D60C" w:rsidR="008520B1" w:rsidRPr="008520B1" w:rsidRDefault="008520B1" w:rsidP="008520B1">
      <w:pPr>
        <w:rPr>
          <w:rFonts w:cs="Times New Roman"/>
        </w:rPr>
      </w:pPr>
      <w:r w:rsidRPr="008520B1">
        <w:rPr>
          <w:rFonts w:cs="Times New Roman"/>
        </w:rPr>
        <w:lastRenderedPageBreak/>
        <w:t>6.</w:t>
      </w:r>
      <w:r>
        <w:rPr>
          <w:rFonts w:cs="Times New Roman"/>
        </w:rPr>
        <w:t xml:space="preserve"> </w:t>
      </w:r>
      <w:r w:rsidRPr="008520B1">
        <w:rPr>
          <w:rFonts w:cs="Times New Roman"/>
        </w:rPr>
        <w:t>Flowers can be a good value-add to existing farming.</w:t>
      </w:r>
    </w:p>
    <w:p w14:paraId="64AF99F2" w14:textId="62C25755" w:rsidR="008520B1" w:rsidRDefault="008520B1" w:rsidP="008520B1">
      <w:pPr>
        <w:rPr>
          <w:rFonts w:cs="Times New Roman"/>
        </w:rPr>
      </w:pPr>
      <w:r w:rsidRPr="008520B1">
        <w:rPr>
          <w:rFonts w:cs="Times New Roman"/>
        </w:rPr>
        <w:t>7.</w:t>
      </w:r>
      <w:r>
        <w:rPr>
          <w:rFonts w:cs="Times New Roman"/>
        </w:rPr>
        <w:t xml:space="preserve"> </w:t>
      </w:r>
      <w:r w:rsidRPr="008520B1">
        <w:rPr>
          <w:rFonts w:cs="Times New Roman"/>
        </w:rPr>
        <w:t>Develop alternative income streams for quiet times — like accommodation, a gift shop, cookery classes, workshops, retreats and other products and produce.</w:t>
      </w:r>
    </w:p>
    <w:p w14:paraId="70BAF13C" w14:textId="77777777" w:rsidR="008520B1" w:rsidRPr="00FC7717" w:rsidRDefault="008520B1" w:rsidP="008520B1">
      <w:pPr>
        <w:rPr>
          <w:rFonts w:cs="Times New Roman"/>
        </w:rPr>
      </w:pPr>
    </w:p>
    <w:p w14:paraId="57DC4A43" w14:textId="2818AE17" w:rsidR="00031102" w:rsidRPr="00031102" w:rsidRDefault="008520B1" w:rsidP="00304C60">
      <w:pPr>
        <w:pStyle w:val="Heading2"/>
      </w:pPr>
      <w:bookmarkStart w:id="24" w:name="_Toc435952915"/>
      <w:r>
        <w:t>Smart moves</w:t>
      </w:r>
      <w:bookmarkEnd w:id="24"/>
    </w:p>
    <w:p w14:paraId="3919DE02" w14:textId="46C0A494" w:rsidR="00031102" w:rsidRDefault="008520B1" w:rsidP="00304C60">
      <w:pPr>
        <w:pStyle w:val="Heading3"/>
      </w:pPr>
      <w:bookmarkStart w:id="25" w:name="_Toc435952916"/>
      <w:r w:rsidRPr="008520B1">
        <w:t xml:space="preserve">Farmer </w:t>
      </w:r>
      <w:proofErr w:type="spellStart"/>
      <w:r w:rsidRPr="008520B1">
        <w:t>Bree</w:t>
      </w:r>
      <w:proofErr w:type="spellEnd"/>
      <w:r w:rsidRPr="008520B1">
        <w:t xml:space="preserve"> Whittaker welcomes all the new technology she can bring to the Gippsland dairy business she manages with her husband and family members.</w:t>
      </w:r>
      <w:bookmarkEnd w:id="25"/>
      <w:r w:rsidR="00031102" w:rsidRPr="00031102">
        <w:t xml:space="preserve"> </w:t>
      </w:r>
    </w:p>
    <w:p w14:paraId="3066BB42" w14:textId="77777777" w:rsidR="001E35A7" w:rsidRPr="001E35A7" w:rsidRDefault="001E35A7" w:rsidP="001E35A7"/>
    <w:p w14:paraId="437EA363" w14:textId="7A356DF9" w:rsidR="008520B1" w:rsidRPr="008520B1" w:rsidRDefault="008520B1" w:rsidP="008520B1">
      <w:pPr>
        <w:rPr>
          <w:rFonts w:cs="Times New Roman"/>
        </w:rPr>
      </w:pPr>
      <w:proofErr w:type="spellStart"/>
      <w:r>
        <w:rPr>
          <w:rFonts w:cs="Times New Roman"/>
        </w:rPr>
        <w:t>B</w:t>
      </w:r>
      <w:r w:rsidRPr="008520B1">
        <w:rPr>
          <w:rFonts w:cs="Times New Roman"/>
        </w:rPr>
        <w:t>ree</w:t>
      </w:r>
      <w:proofErr w:type="spellEnd"/>
      <w:r w:rsidRPr="008520B1">
        <w:rPr>
          <w:rFonts w:cs="Times New Roman"/>
        </w:rPr>
        <w:t xml:space="preserve"> Whittaker is a keen participant in Agriculture Victoria’s Internet of Things (</w:t>
      </w:r>
      <w:proofErr w:type="spellStart"/>
      <w:r w:rsidRPr="008520B1">
        <w:rPr>
          <w:rFonts w:cs="Times New Roman"/>
        </w:rPr>
        <w:t>IoT</w:t>
      </w:r>
      <w:proofErr w:type="spellEnd"/>
      <w:r w:rsidRPr="008520B1">
        <w:rPr>
          <w:rFonts w:cs="Times New Roman"/>
        </w:rPr>
        <w:t xml:space="preserve">) Trial, an initiative supporting farmers to improve their productivity and competitiveness through innovative technology and data management. </w:t>
      </w:r>
    </w:p>
    <w:p w14:paraId="6C4EE561" w14:textId="77777777" w:rsidR="008520B1" w:rsidRPr="008520B1" w:rsidRDefault="008520B1" w:rsidP="008520B1">
      <w:pPr>
        <w:rPr>
          <w:rFonts w:cs="Times New Roman"/>
        </w:rPr>
      </w:pPr>
      <w:r w:rsidRPr="008520B1">
        <w:rPr>
          <w:rFonts w:cs="Times New Roman"/>
        </w:rPr>
        <w:t xml:space="preserve">For </w:t>
      </w:r>
      <w:proofErr w:type="spellStart"/>
      <w:r w:rsidRPr="008520B1">
        <w:rPr>
          <w:rFonts w:cs="Times New Roman"/>
        </w:rPr>
        <w:t>Bree</w:t>
      </w:r>
      <w:proofErr w:type="spellEnd"/>
      <w:r w:rsidRPr="008520B1">
        <w:rPr>
          <w:rFonts w:cs="Times New Roman"/>
        </w:rPr>
        <w:t xml:space="preserve">, the initiative is also about freeing up time. With four young children, four farms to manage, 2300 cows to milk and only 24 hours in a day, </w:t>
      </w:r>
      <w:proofErr w:type="gramStart"/>
      <w:r w:rsidRPr="008520B1">
        <w:rPr>
          <w:rFonts w:cs="Times New Roman"/>
        </w:rPr>
        <w:t>time-saving</w:t>
      </w:r>
      <w:proofErr w:type="gramEnd"/>
      <w:r w:rsidRPr="008520B1">
        <w:rPr>
          <w:rFonts w:cs="Times New Roman"/>
        </w:rPr>
        <w:t xml:space="preserve"> technologies are welcomed. “We do want to be a better business, but we also place a high value on work-life balance,” she says. </w:t>
      </w:r>
    </w:p>
    <w:p w14:paraId="29C2A0F7" w14:textId="77777777" w:rsidR="008520B1" w:rsidRPr="008520B1" w:rsidRDefault="008520B1" w:rsidP="008520B1">
      <w:pPr>
        <w:rPr>
          <w:rFonts w:cs="Times New Roman"/>
        </w:rPr>
      </w:pPr>
      <w:r w:rsidRPr="008520B1">
        <w:rPr>
          <w:rFonts w:cs="Times New Roman"/>
        </w:rPr>
        <w:t xml:space="preserve">The four family-owned farms at Denison, which </w:t>
      </w:r>
      <w:proofErr w:type="spellStart"/>
      <w:r w:rsidRPr="008520B1">
        <w:rPr>
          <w:rFonts w:cs="Times New Roman"/>
        </w:rPr>
        <w:t>Bree</w:t>
      </w:r>
      <w:proofErr w:type="spellEnd"/>
      <w:r w:rsidRPr="008520B1">
        <w:rPr>
          <w:rFonts w:cs="Times New Roman"/>
        </w:rPr>
        <w:t xml:space="preserve"> runs with her husband, brother-in-law and sister-in-law, already use plenty of technology. The farm has 1000 of its 1300 hectares irrigated with eight centre-pivot irrigators and one travelling irrigator, which can be operated by mobile phone. </w:t>
      </w:r>
    </w:p>
    <w:p w14:paraId="2AA5FEC5" w14:textId="77777777" w:rsidR="008520B1" w:rsidRPr="008520B1" w:rsidRDefault="008520B1" w:rsidP="008520B1">
      <w:pPr>
        <w:rPr>
          <w:rFonts w:cs="Times New Roman"/>
        </w:rPr>
      </w:pPr>
      <w:r w:rsidRPr="008520B1">
        <w:rPr>
          <w:rFonts w:cs="Times New Roman"/>
        </w:rPr>
        <w:t xml:space="preserve">“Instead of having to go out at 5am to start it, or return at 10pm to stop it, you can do it on your phone,” explains </w:t>
      </w:r>
      <w:proofErr w:type="spellStart"/>
      <w:r w:rsidRPr="008520B1">
        <w:rPr>
          <w:rFonts w:cs="Times New Roman"/>
        </w:rPr>
        <w:t>Bree</w:t>
      </w:r>
      <w:proofErr w:type="spellEnd"/>
      <w:r w:rsidRPr="008520B1">
        <w:rPr>
          <w:rFonts w:cs="Times New Roman"/>
        </w:rPr>
        <w:t xml:space="preserve">. </w:t>
      </w:r>
    </w:p>
    <w:p w14:paraId="3D2B99A4" w14:textId="77777777" w:rsidR="008520B1" w:rsidRPr="008520B1" w:rsidRDefault="008520B1" w:rsidP="008520B1">
      <w:pPr>
        <w:rPr>
          <w:rFonts w:cs="Times New Roman"/>
        </w:rPr>
      </w:pPr>
      <w:r w:rsidRPr="008520B1">
        <w:rPr>
          <w:rFonts w:cs="Times New Roman"/>
        </w:rPr>
        <w:t xml:space="preserve">Collectively, the business employs 13 full-time staff and </w:t>
      </w:r>
      <w:proofErr w:type="spellStart"/>
      <w:r w:rsidRPr="008520B1">
        <w:rPr>
          <w:rFonts w:cs="Times New Roman"/>
        </w:rPr>
        <w:t>Bree</w:t>
      </w:r>
      <w:proofErr w:type="spellEnd"/>
      <w:r w:rsidRPr="008520B1">
        <w:rPr>
          <w:rFonts w:cs="Times New Roman"/>
        </w:rPr>
        <w:t xml:space="preserve"> uses technology to help with staff management. </w:t>
      </w:r>
    </w:p>
    <w:p w14:paraId="4CB20CC2" w14:textId="77777777" w:rsidR="008520B1" w:rsidRPr="008520B1" w:rsidRDefault="008520B1" w:rsidP="008520B1">
      <w:pPr>
        <w:rPr>
          <w:rFonts w:cs="Times New Roman"/>
        </w:rPr>
      </w:pPr>
      <w:r w:rsidRPr="008520B1">
        <w:rPr>
          <w:rFonts w:cs="Times New Roman"/>
        </w:rPr>
        <w:t>“I use an app called Deputy. It enables me to create rosters so the farm workers know when they are scheduled to milk the cows and also for things like who is feeding the calves. It covers tasks and timesheets,” she says.</w:t>
      </w:r>
    </w:p>
    <w:p w14:paraId="65A042B2" w14:textId="77777777" w:rsidR="008520B1" w:rsidRPr="008520B1" w:rsidRDefault="008520B1" w:rsidP="008520B1">
      <w:pPr>
        <w:rPr>
          <w:rFonts w:cs="Times New Roman"/>
        </w:rPr>
      </w:pPr>
      <w:r w:rsidRPr="008520B1">
        <w:rPr>
          <w:rFonts w:cs="Times New Roman"/>
        </w:rPr>
        <w:t xml:space="preserve">The </w:t>
      </w:r>
      <w:proofErr w:type="spellStart"/>
      <w:r w:rsidRPr="008520B1">
        <w:rPr>
          <w:rFonts w:cs="Times New Roman"/>
        </w:rPr>
        <w:t>IoT</w:t>
      </w:r>
      <w:proofErr w:type="spellEnd"/>
      <w:r w:rsidRPr="008520B1">
        <w:rPr>
          <w:rFonts w:cs="Times New Roman"/>
        </w:rPr>
        <w:t xml:space="preserve"> Trial, which is being rolled out across dairy, horticulture, sheep and cropping in the regions of Birchip, Serpentine, Tatura and Maffra, is a great learning opportunity. “We don’t know what we don’t know yet,” says </w:t>
      </w:r>
      <w:proofErr w:type="spellStart"/>
      <w:r w:rsidRPr="008520B1">
        <w:rPr>
          <w:rFonts w:cs="Times New Roman"/>
        </w:rPr>
        <w:t>Bree</w:t>
      </w:r>
      <w:proofErr w:type="spellEnd"/>
      <w:r w:rsidRPr="008520B1">
        <w:rPr>
          <w:rFonts w:cs="Times New Roman"/>
        </w:rPr>
        <w:t xml:space="preserve">. She hopes to discover what other people are using, particularly across other sectors. </w:t>
      </w:r>
    </w:p>
    <w:p w14:paraId="502B86CC" w14:textId="77777777" w:rsidR="008520B1" w:rsidRPr="008520B1" w:rsidRDefault="008520B1" w:rsidP="008520B1">
      <w:pPr>
        <w:rPr>
          <w:rFonts w:cs="Times New Roman"/>
        </w:rPr>
      </w:pPr>
      <w:r w:rsidRPr="008520B1">
        <w:rPr>
          <w:rFonts w:cs="Times New Roman"/>
        </w:rPr>
        <w:t>New technologies are constantly coming to market but assessing them is difficult. “We want to know independently from our peers what is the best technology or the best irrigation — not just from the people selling it,” she says.</w:t>
      </w:r>
    </w:p>
    <w:p w14:paraId="30DF1BAC" w14:textId="77777777" w:rsidR="008520B1" w:rsidRPr="008520B1" w:rsidRDefault="008520B1" w:rsidP="008520B1">
      <w:pPr>
        <w:rPr>
          <w:rFonts w:cs="Times New Roman"/>
        </w:rPr>
      </w:pPr>
      <w:r w:rsidRPr="008520B1">
        <w:rPr>
          <w:rFonts w:cs="Times New Roman"/>
        </w:rPr>
        <w:t>While profit and efficiency on-farm are important, she hopes long-term for better work-life balance that allows her extended family to be active in their community and in their children’s lives. “We have to work smarter,” she says.</w:t>
      </w:r>
    </w:p>
    <w:p w14:paraId="77E19E2A" w14:textId="5314AE6B" w:rsidR="00393AAF" w:rsidRDefault="008520B1" w:rsidP="005628B3">
      <w:pPr>
        <w:pStyle w:val="Heading7"/>
      </w:pPr>
      <w:r w:rsidRPr="008520B1">
        <w:t xml:space="preserve">Find out more about the </w:t>
      </w:r>
      <w:proofErr w:type="spellStart"/>
      <w:r w:rsidRPr="008520B1">
        <w:t>IoT</w:t>
      </w:r>
      <w:proofErr w:type="spellEnd"/>
      <w:r w:rsidRPr="008520B1">
        <w:t xml:space="preserve"> Trial or go to the Agriculture Victoria website </w:t>
      </w:r>
      <w:proofErr w:type="gramStart"/>
      <w:r w:rsidRPr="008520B1">
        <w:t xml:space="preserve">at </w:t>
      </w:r>
      <w:r>
        <w:t xml:space="preserve"> </w:t>
      </w:r>
      <w:r w:rsidRPr="008520B1">
        <w:t>agriculture.vic.gov.au</w:t>
      </w:r>
      <w:proofErr w:type="gramEnd"/>
      <w:r w:rsidRPr="008520B1">
        <w:t>/agriculture for more initiatives supporting rural women</w:t>
      </w:r>
    </w:p>
    <w:p w14:paraId="6EC8D726" w14:textId="77777777" w:rsidR="008520B1" w:rsidRDefault="008520B1" w:rsidP="00393AAF"/>
    <w:p w14:paraId="0AD2F030" w14:textId="599F37B5" w:rsidR="008520B1" w:rsidRPr="00031102" w:rsidRDefault="008520B1" w:rsidP="008520B1">
      <w:pPr>
        <w:pStyle w:val="Heading2"/>
      </w:pPr>
      <w:bookmarkStart w:id="26" w:name="_Toc435952917"/>
      <w:r>
        <w:lastRenderedPageBreak/>
        <w:t>Rural women in focus</w:t>
      </w:r>
      <w:bookmarkEnd w:id="26"/>
    </w:p>
    <w:p w14:paraId="59551BBB" w14:textId="3609E262" w:rsidR="008520B1" w:rsidRDefault="008520B1" w:rsidP="008520B1">
      <w:pPr>
        <w:pStyle w:val="Heading3"/>
      </w:pPr>
      <w:bookmarkStart w:id="27" w:name="_Toc435952918"/>
      <w:proofErr w:type="gramStart"/>
      <w:r w:rsidRPr="008520B1">
        <w:t>Snapshot of Victorian rural and regional women.</w:t>
      </w:r>
      <w:bookmarkEnd w:id="27"/>
      <w:proofErr w:type="gramEnd"/>
      <w:r w:rsidRPr="008520B1">
        <w:t xml:space="preserve"> </w:t>
      </w:r>
      <w:r w:rsidRPr="00031102">
        <w:t xml:space="preserve"> </w:t>
      </w:r>
    </w:p>
    <w:p w14:paraId="3115BAEA" w14:textId="77777777" w:rsidR="008520B1" w:rsidRPr="001E35A7" w:rsidRDefault="008520B1" w:rsidP="008520B1"/>
    <w:p w14:paraId="01677A8C" w14:textId="1096DC49" w:rsidR="006A2305" w:rsidRDefault="006A2305" w:rsidP="006A2305">
      <w:r w:rsidRPr="006A2305">
        <w:t xml:space="preserve">Total rural and regional population in Victoria: </w:t>
      </w:r>
      <w:r>
        <w:t xml:space="preserve"> </w:t>
      </w:r>
      <w:r w:rsidRPr="006A2305">
        <w:t xml:space="preserve">1,410,079 </w:t>
      </w:r>
      <w:r w:rsidR="005628B3">
        <w:br/>
      </w:r>
      <w:r w:rsidRPr="006A2305">
        <w:t xml:space="preserve">Total rural and regional Victorian women: 722,576 </w:t>
      </w:r>
      <w:r w:rsidR="005628B3">
        <w:br/>
      </w:r>
      <w:r w:rsidRPr="006A2305">
        <w:t xml:space="preserve">Total rural and regional Victorian men: 687,506 </w:t>
      </w:r>
    </w:p>
    <w:p w14:paraId="6B8BE101" w14:textId="77777777" w:rsidR="00A96DA7" w:rsidRDefault="00A96DA7" w:rsidP="006A2305"/>
    <w:p w14:paraId="7DCE91CB" w14:textId="77777777" w:rsidR="001E1DF7" w:rsidRDefault="006A2305" w:rsidP="001E1DF7">
      <w:pPr>
        <w:pStyle w:val="Heading3"/>
      </w:pPr>
      <w:bookmarkStart w:id="28" w:name="_Toc435952919"/>
      <w:r>
        <w:t>Work</w:t>
      </w:r>
      <w:bookmarkEnd w:id="28"/>
      <w:r>
        <w:t xml:space="preserve"> </w:t>
      </w:r>
    </w:p>
    <w:p w14:paraId="0D83778D" w14:textId="78BC18CC" w:rsidR="006A2305" w:rsidRDefault="001E1DF7" w:rsidP="006A2305">
      <w:r>
        <w:t>O</w:t>
      </w:r>
      <w:r w:rsidR="006A2305">
        <w:t>f the Victorian rural and regional population, women comprise:</w:t>
      </w:r>
      <w:r w:rsidR="006A2305">
        <w:br/>
        <w:t>23% of Chief Executives or Managing Directors</w:t>
      </w:r>
      <w:r w:rsidR="006A2305">
        <w:br/>
        <w:t>34% of Managers</w:t>
      </w:r>
      <w:r w:rsidR="006A2305">
        <w:br/>
        <w:t>62% of Professionals</w:t>
      </w:r>
      <w:r w:rsidR="006A2305">
        <w:br/>
        <w:t>29% of Farmers (NB: many more work on farm as a secondary occupation)</w:t>
      </w:r>
      <w:r w:rsidR="006A2305">
        <w:br/>
        <w:t xml:space="preserve">36% of Labourers </w:t>
      </w:r>
    </w:p>
    <w:p w14:paraId="565B2274" w14:textId="4A7F452B" w:rsidR="006A2305" w:rsidRDefault="006A2305" w:rsidP="006A2305">
      <w:r>
        <w:t>Of Victorian rural and regional women:</w:t>
      </w:r>
      <w:r>
        <w:br/>
        <w:t>43% provide unpaid care*</w:t>
      </w:r>
      <w:r>
        <w:br/>
        <w:t>20% work full-time</w:t>
      </w:r>
      <w:r>
        <w:br/>
        <w:t>26% work part-time</w:t>
      </w:r>
    </w:p>
    <w:p w14:paraId="5E115302" w14:textId="77777777" w:rsidR="005628B3" w:rsidRDefault="005628B3" w:rsidP="006A2305"/>
    <w:p w14:paraId="04535D51" w14:textId="77777777" w:rsidR="006A2305" w:rsidRDefault="006A2305" w:rsidP="001E1DF7">
      <w:pPr>
        <w:pStyle w:val="Heading3"/>
      </w:pPr>
      <w:bookmarkStart w:id="29" w:name="_Toc435952920"/>
      <w:r>
        <w:t>Education</w:t>
      </w:r>
      <w:bookmarkEnd w:id="29"/>
      <w:r>
        <w:t xml:space="preserve"> </w:t>
      </w:r>
    </w:p>
    <w:p w14:paraId="175C5F44" w14:textId="0D2F9976" w:rsidR="006A2305" w:rsidRDefault="006A2305" w:rsidP="006A2305">
      <w:r>
        <w:t>In rural and regional Victoria, women account for:</w:t>
      </w:r>
      <w:r>
        <w:br/>
        <w:t>53% of Postgraduate degrees</w:t>
      </w:r>
      <w:r>
        <w:br/>
        <w:t>63% of Bachelor degrees</w:t>
      </w:r>
      <w:r>
        <w:br/>
        <w:t>41% of Tertiary Certificates and Diplomas</w:t>
      </w:r>
    </w:p>
    <w:p w14:paraId="354A7325" w14:textId="15228949" w:rsidR="008E5759" w:rsidRDefault="006A2305" w:rsidP="006A2305">
      <w:r w:rsidRPr="006A2305">
        <w:t>Between 2006-2016, the number of rural and regional women gaining Bachelor degrees rose from 59,331 to 109,284</w:t>
      </w:r>
    </w:p>
    <w:p w14:paraId="068D9D30" w14:textId="77777777" w:rsidR="005628B3" w:rsidRDefault="005628B3" w:rsidP="006A2305"/>
    <w:p w14:paraId="6DD2D019" w14:textId="77777777" w:rsidR="006A2305" w:rsidRDefault="006A2305" w:rsidP="001E1DF7">
      <w:pPr>
        <w:pStyle w:val="Heading3"/>
      </w:pPr>
      <w:bookmarkStart w:id="30" w:name="_Toc435952921"/>
      <w:r>
        <w:t>Salary</w:t>
      </w:r>
      <w:bookmarkEnd w:id="30"/>
    </w:p>
    <w:p w14:paraId="78FBA817" w14:textId="77777777" w:rsidR="006A2305" w:rsidRDefault="006A2305" w:rsidP="006A2305">
      <w:r>
        <w:t>There is a gender pay gap for rural women, with a lower percentage of rural and regional women earning medium to high income.</w:t>
      </w:r>
    </w:p>
    <w:p w14:paraId="3F6D94AC" w14:textId="3D1850D3" w:rsidR="006A2305" w:rsidRDefault="006A2305" w:rsidP="006A2305">
      <w:r>
        <w:t>57% rural women, 43% men</w:t>
      </w:r>
      <w:r>
        <w:br/>
        <w:t>$52,000 or less a year</w:t>
      </w:r>
      <w:r>
        <w:br/>
        <w:t>Lower income band</w:t>
      </w:r>
    </w:p>
    <w:p w14:paraId="44426DB8" w14:textId="3E676235" w:rsidR="006A2305" w:rsidRDefault="006A2305" w:rsidP="006A2305">
      <w:r>
        <w:t>38% rural women, 62% men</w:t>
      </w:r>
      <w:r>
        <w:br/>
        <w:t>$52,000-$104,000</w:t>
      </w:r>
      <w:r>
        <w:br/>
        <w:t>Medium income band</w:t>
      </w:r>
    </w:p>
    <w:p w14:paraId="54623369" w14:textId="68656C5A" w:rsidR="006A2305" w:rsidRDefault="006A2305" w:rsidP="006A2305">
      <w:r>
        <w:t>23% rural women, 77% men</w:t>
      </w:r>
      <w:r>
        <w:br/>
        <w:t>$104,000 or more a year</w:t>
      </w:r>
      <w:r>
        <w:br/>
        <w:t>Higher income band</w:t>
      </w:r>
    </w:p>
    <w:p w14:paraId="671C23BA" w14:textId="77777777" w:rsidR="0051241F" w:rsidRDefault="0051241F" w:rsidP="006A2305"/>
    <w:p w14:paraId="25D471EF" w14:textId="77777777" w:rsidR="00824191" w:rsidRDefault="00824191" w:rsidP="00824191">
      <w:pPr>
        <w:pStyle w:val="Heading3"/>
      </w:pPr>
      <w:bookmarkStart w:id="31" w:name="_Toc435952922"/>
      <w:r>
        <w:lastRenderedPageBreak/>
        <w:t>Wellbeing &amp; interests**</w:t>
      </w:r>
      <w:bookmarkEnd w:id="31"/>
    </w:p>
    <w:p w14:paraId="0DCE5781" w14:textId="77777777" w:rsidR="00824191" w:rsidRDefault="00824191" w:rsidP="00824191">
      <w:r>
        <w:t>76 per cent of regional women are confident they can achieve what they want in life, slightly lower than regional men (80 per cent)</w:t>
      </w:r>
    </w:p>
    <w:p w14:paraId="4E214728" w14:textId="77777777" w:rsidR="00824191" w:rsidRDefault="00824191" w:rsidP="00824191">
      <w:r>
        <w:t xml:space="preserve">Regional women are slightly less confident they have the skills and education they need to achieve what they want in life than men. 82% </w:t>
      </w:r>
      <w:proofErr w:type="spellStart"/>
      <w:r>
        <w:t>vs</w:t>
      </w:r>
      <w:proofErr w:type="spellEnd"/>
      <w:r>
        <w:t xml:space="preserve"> 85%</w:t>
      </w:r>
    </w:p>
    <w:p w14:paraId="1E1F55BD" w14:textId="77777777" w:rsidR="00824191" w:rsidRDefault="00824191" w:rsidP="00824191">
      <w:r>
        <w:t>In terms of life satisfaction, regional women are: Most satisfied with their standard of living, personal relationships, and how safe they feel, but least satisfied with their health, sense of achievement and future security</w:t>
      </w:r>
    </w:p>
    <w:p w14:paraId="477C4A3E" w14:textId="77777777" w:rsidR="00824191" w:rsidRDefault="00824191" w:rsidP="00824191">
      <w:r>
        <w:t>Victorian regional women are more interested in climate change than men***</w:t>
      </w:r>
    </w:p>
    <w:p w14:paraId="55AD2455" w14:textId="77777777" w:rsidR="00824191" w:rsidRDefault="00824191" w:rsidP="00824191"/>
    <w:p w14:paraId="6E57C77D" w14:textId="77777777" w:rsidR="00824191" w:rsidRDefault="00824191" w:rsidP="00824191">
      <w:pPr>
        <w:pStyle w:val="Heading3"/>
      </w:pPr>
      <w:bookmarkStart w:id="32" w:name="_Toc435952923"/>
      <w:r>
        <w:t>Digital engagement</w:t>
      </w:r>
      <w:bookmarkEnd w:id="32"/>
      <w:r>
        <w:t xml:space="preserve"> </w:t>
      </w:r>
    </w:p>
    <w:p w14:paraId="129A4583" w14:textId="77777777" w:rsidR="00824191" w:rsidRDefault="00824191" w:rsidP="00824191">
      <w:r>
        <w:t>The Victorian Rural Women’s Network (the Network) website has had more than 45,000 page views</w:t>
      </w:r>
    </w:p>
    <w:p w14:paraId="3C669865" w14:textId="77777777" w:rsidR="00824191" w:rsidRDefault="00824191" w:rsidP="00824191">
      <w:r>
        <w:t>Of all the Network’s digital media content, posts about events, people and personal development programs are most popular</w:t>
      </w:r>
    </w:p>
    <w:p w14:paraId="2B121E44" w14:textId="77777777" w:rsidR="00824191" w:rsidRDefault="00824191" w:rsidP="00824191">
      <w:r>
        <w:t>15,000 people use the Network’s website and 76% of users are women</w:t>
      </w:r>
    </w:p>
    <w:p w14:paraId="540400FF" w14:textId="77777777" w:rsidR="00824191" w:rsidRDefault="00824191" w:rsidP="00824191"/>
    <w:p w14:paraId="56D0B12E" w14:textId="752D5BA9" w:rsidR="00824191" w:rsidRPr="00A96DA7" w:rsidRDefault="00824191" w:rsidP="00824191">
      <w:pPr>
        <w:rPr>
          <w:sz w:val="18"/>
          <w:szCs w:val="18"/>
        </w:rPr>
      </w:pPr>
      <w:r w:rsidRPr="00A96DA7">
        <w:rPr>
          <w:sz w:val="18"/>
          <w:szCs w:val="18"/>
        </w:rPr>
        <w:t xml:space="preserve">Unless otherwise stated data source is ABS 2016 Census of Population and Housing. ‘Rural and regional people’ are defined as those aged 15 and older and living outside Metropolitan Melbourne. This includes people living in rural and other urban areas within Greater Melbourne. </w:t>
      </w:r>
      <w:r w:rsidR="00A96DA7" w:rsidRPr="00A96DA7">
        <w:rPr>
          <w:sz w:val="18"/>
          <w:szCs w:val="18"/>
        </w:rPr>
        <w:br/>
      </w:r>
      <w:r w:rsidRPr="00A96DA7">
        <w:rPr>
          <w:sz w:val="18"/>
          <w:szCs w:val="18"/>
        </w:rPr>
        <w:t xml:space="preserve">* Includes unpaid care of children and/or of people with a disability.  </w:t>
      </w:r>
      <w:r w:rsidR="00A96DA7" w:rsidRPr="00A96DA7">
        <w:rPr>
          <w:sz w:val="18"/>
          <w:szCs w:val="18"/>
        </w:rPr>
        <w:br/>
      </w:r>
      <w:r w:rsidRPr="00A96DA7">
        <w:rPr>
          <w:sz w:val="18"/>
          <w:szCs w:val="18"/>
        </w:rPr>
        <w:t xml:space="preserve">** Source 2018 Regional Wellbeing Survey (RWS). </w:t>
      </w:r>
      <w:r w:rsidR="00A96DA7" w:rsidRPr="00A96DA7">
        <w:rPr>
          <w:sz w:val="18"/>
          <w:szCs w:val="18"/>
        </w:rPr>
        <w:br/>
      </w:r>
      <w:r w:rsidRPr="00A96DA7">
        <w:rPr>
          <w:sz w:val="18"/>
          <w:szCs w:val="18"/>
        </w:rPr>
        <w:t>*** Source 2014 RWS.</w:t>
      </w:r>
      <w:r w:rsidR="00A96DA7" w:rsidRPr="00A96DA7">
        <w:rPr>
          <w:sz w:val="18"/>
          <w:szCs w:val="18"/>
        </w:rPr>
        <w:br/>
      </w:r>
      <w:r w:rsidRPr="00A96DA7">
        <w:rPr>
          <w:sz w:val="18"/>
          <w:szCs w:val="18"/>
        </w:rPr>
        <w:t>Facebook, Twitter, Google Analytics (as of October 2019).</w:t>
      </w:r>
    </w:p>
    <w:p w14:paraId="1BA97B03" w14:textId="77777777" w:rsidR="00824191" w:rsidRDefault="00824191" w:rsidP="006A2305"/>
    <w:p w14:paraId="4BD562B3" w14:textId="77777777" w:rsidR="005628B3" w:rsidRPr="005628B3" w:rsidRDefault="005628B3" w:rsidP="005628B3">
      <w:pPr>
        <w:pStyle w:val="Heading2"/>
      </w:pPr>
      <w:bookmarkStart w:id="33" w:name="_Toc435952924"/>
      <w:bookmarkStart w:id="34" w:name="OLE_LINK163"/>
      <w:bookmarkStart w:id="35" w:name="OLE_LINK164"/>
      <w:r w:rsidRPr="005628B3">
        <w:t>Turning the tide</w:t>
      </w:r>
      <w:bookmarkEnd w:id="33"/>
    </w:p>
    <w:p w14:paraId="0D3D2D3F" w14:textId="77777777" w:rsidR="005628B3" w:rsidRPr="005628B3" w:rsidRDefault="005628B3" w:rsidP="005628B3">
      <w:pPr>
        <w:pStyle w:val="Heading3"/>
      </w:pPr>
      <w:bookmarkStart w:id="36" w:name="_Toc435952925"/>
      <w:r w:rsidRPr="005628B3">
        <w:t>On a local beach, Colleen Hughson discovered a concerning environmental issue and created a community movement.</w:t>
      </w:r>
      <w:bookmarkEnd w:id="36"/>
      <w:r w:rsidRPr="005628B3">
        <w:t xml:space="preserve"> </w:t>
      </w:r>
    </w:p>
    <w:p w14:paraId="7C449E1A" w14:textId="77777777" w:rsidR="005628B3" w:rsidRDefault="005628B3" w:rsidP="005628B3">
      <w:pPr>
        <w:rPr>
          <w:rFonts w:cs="Times New Roman"/>
        </w:rPr>
      </w:pPr>
    </w:p>
    <w:p w14:paraId="600C6FF2" w14:textId="77777777" w:rsidR="005628B3" w:rsidRPr="005628B3" w:rsidRDefault="005628B3" w:rsidP="005628B3">
      <w:pPr>
        <w:rPr>
          <w:rFonts w:cs="Times New Roman"/>
        </w:rPr>
      </w:pPr>
      <w:r w:rsidRPr="005628B3">
        <w:rPr>
          <w:rFonts w:cs="Times New Roman"/>
        </w:rPr>
        <w:t xml:space="preserve">When </w:t>
      </w:r>
      <w:bookmarkEnd w:id="34"/>
      <w:bookmarkEnd w:id="35"/>
      <w:r w:rsidRPr="005628B3">
        <w:rPr>
          <w:rFonts w:cs="Times New Roman"/>
        </w:rPr>
        <w:t xml:space="preserve">Colleen Hughson was diagnosed with a benign brain tumour, she took long, meditative walks on the beach near her Warrnambool home. It was during these strolls on the beaches of </w:t>
      </w:r>
      <w:proofErr w:type="gramStart"/>
      <w:r w:rsidRPr="005628B3">
        <w:rPr>
          <w:rFonts w:cs="Times New Roman"/>
        </w:rPr>
        <w:t>south-west</w:t>
      </w:r>
      <w:proofErr w:type="gramEnd"/>
      <w:r w:rsidRPr="005628B3">
        <w:rPr>
          <w:rFonts w:cs="Times New Roman"/>
        </w:rPr>
        <w:t xml:space="preserve"> Victoria that she noticed something concerning. The keen mountain biker, skateboarder and video producer saw plastic debris spread across the sand. </w:t>
      </w:r>
    </w:p>
    <w:p w14:paraId="582F6F8E" w14:textId="77777777" w:rsidR="005628B3" w:rsidRPr="005628B3" w:rsidRDefault="005628B3" w:rsidP="005628B3">
      <w:pPr>
        <w:rPr>
          <w:rFonts w:cs="Times New Roman"/>
        </w:rPr>
      </w:pPr>
      <w:r w:rsidRPr="005628B3">
        <w:rPr>
          <w:rFonts w:cs="Times New Roman"/>
        </w:rPr>
        <w:t xml:space="preserve">There were plastic sticks from single-use cotton buds, dropped by people into their toilets and carried from the water treatment plant to the beach. Then there were </w:t>
      </w:r>
      <w:proofErr w:type="spellStart"/>
      <w:r w:rsidRPr="005628B3">
        <w:rPr>
          <w:rFonts w:cs="Times New Roman"/>
        </w:rPr>
        <w:t>nurdles</w:t>
      </w:r>
      <w:proofErr w:type="spellEnd"/>
      <w:r w:rsidRPr="005628B3">
        <w:rPr>
          <w:rFonts w:cs="Times New Roman"/>
        </w:rPr>
        <w:t xml:space="preserve"> — small pellets used during plastics manufacturing which can be a health hazard to fish and birds — washed onto the beach in daily tides. Colleen took a photo of the debris and posted it on social media. She also reported it to authorities. </w:t>
      </w:r>
    </w:p>
    <w:p w14:paraId="2ED76FDB" w14:textId="77777777" w:rsidR="005628B3" w:rsidRPr="005628B3" w:rsidRDefault="005628B3" w:rsidP="005628B3">
      <w:pPr>
        <w:rPr>
          <w:rFonts w:cs="Times New Roman"/>
        </w:rPr>
      </w:pPr>
      <w:r w:rsidRPr="005628B3">
        <w:rPr>
          <w:rFonts w:cs="Times New Roman"/>
        </w:rPr>
        <w:t xml:space="preserve">“The responses I got led me to research the problem further,” she says. “I found out about Surfers Appreciating Natural Environment, [a group of] people revegetating Bells Beach. They inspired me to take personal responsibility for taking action, rather than merely being a standby witness,” she adds. </w:t>
      </w:r>
    </w:p>
    <w:p w14:paraId="19EAF329" w14:textId="77777777" w:rsidR="005628B3" w:rsidRPr="005628B3" w:rsidRDefault="005628B3" w:rsidP="005628B3">
      <w:pPr>
        <w:rPr>
          <w:rFonts w:cs="Times New Roman"/>
        </w:rPr>
      </w:pPr>
      <w:r w:rsidRPr="005628B3">
        <w:rPr>
          <w:rFonts w:cs="Times New Roman"/>
        </w:rPr>
        <w:lastRenderedPageBreak/>
        <w:t xml:space="preserve">Colleen suggested a Citizen Science Project — opportunities for people to clean up the beach and document the waste collected. In one square metre space of the beach near her home, she picked up 4500 </w:t>
      </w:r>
      <w:proofErr w:type="spellStart"/>
      <w:r w:rsidRPr="005628B3">
        <w:rPr>
          <w:rFonts w:cs="Times New Roman"/>
        </w:rPr>
        <w:t>nurdles</w:t>
      </w:r>
      <w:proofErr w:type="spellEnd"/>
      <w:r w:rsidRPr="005628B3">
        <w:rPr>
          <w:rFonts w:cs="Times New Roman"/>
        </w:rPr>
        <w:t>.</w:t>
      </w:r>
    </w:p>
    <w:p w14:paraId="5BFF8D5C" w14:textId="703553E8" w:rsidR="005628B3" w:rsidRPr="005628B3" w:rsidRDefault="005628B3" w:rsidP="005628B3">
      <w:pPr>
        <w:rPr>
          <w:rFonts w:cs="Times New Roman"/>
        </w:rPr>
      </w:pPr>
      <w:r w:rsidRPr="005628B3">
        <w:rPr>
          <w:rFonts w:cs="Times New Roman"/>
        </w:rPr>
        <w:t xml:space="preserve">She subsequently set up the community groups and social media pages, </w:t>
      </w:r>
      <w:proofErr w:type="spellStart"/>
      <w:r w:rsidRPr="005628B3">
        <w:rPr>
          <w:rFonts w:cs="Times New Roman"/>
        </w:rPr>
        <w:t>PickUpSticks</w:t>
      </w:r>
      <w:proofErr w:type="spellEnd"/>
      <w:r w:rsidRPr="005628B3">
        <w:rPr>
          <w:rFonts w:cs="Times New Roman"/>
        </w:rPr>
        <w:t xml:space="preserve"> and Beach Patrol 3280-3284, on Facebook and </w:t>
      </w:r>
      <w:proofErr w:type="spellStart"/>
      <w:r w:rsidRPr="005628B3">
        <w:rPr>
          <w:rFonts w:cs="Times New Roman"/>
        </w:rPr>
        <w:t>Instagram</w:t>
      </w:r>
      <w:proofErr w:type="spellEnd"/>
      <w:r w:rsidRPr="005628B3">
        <w:rPr>
          <w:rFonts w:cs="Times New Roman"/>
        </w:rPr>
        <w:t xml:space="preserve">. Colleen soon piqued the interest of her followers who helped spread the message. Local schools came on board and adopted the project as an opportunity to audit the rubbish collected and discuss alternatives. </w:t>
      </w:r>
    </w:p>
    <w:p w14:paraId="75DEE52D" w14:textId="77777777" w:rsidR="005628B3" w:rsidRPr="005628B3" w:rsidRDefault="005628B3" w:rsidP="005628B3">
      <w:pPr>
        <w:rPr>
          <w:rFonts w:cs="Times New Roman"/>
        </w:rPr>
      </w:pPr>
      <w:r w:rsidRPr="005628B3">
        <w:rPr>
          <w:rFonts w:cs="Times New Roman"/>
        </w:rPr>
        <w:t xml:space="preserve">“My focus is on Shelly Beach [Warrnambool],” Colleen explains. “There are now three marine debris groups. </w:t>
      </w:r>
      <w:proofErr w:type="spellStart"/>
      <w:r w:rsidRPr="005628B3">
        <w:rPr>
          <w:rFonts w:cs="Times New Roman"/>
        </w:rPr>
        <w:t>PickUpSticks</w:t>
      </w:r>
      <w:proofErr w:type="spellEnd"/>
      <w:r w:rsidRPr="005628B3">
        <w:rPr>
          <w:rFonts w:cs="Times New Roman"/>
        </w:rPr>
        <w:t xml:space="preserve"> was the initial group we set up. We also launched a community group, Good Will </w:t>
      </w:r>
      <w:proofErr w:type="spellStart"/>
      <w:r w:rsidRPr="005628B3">
        <w:rPr>
          <w:rFonts w:cs="Times New Roman"/>
        </w:rPr>
        <w:t>Nurdle</w:t>
      </w:r>
      <w:proofErr w:type="spellEnd"/>
      <w:r w:rsidRPr="005628B3">
        <w:rPr>
          <w:rFonts w:cs="Times New Roman"/>
        </w:rPr>
        <w:t xml:space="preserve"> Hunting. We pick up around 1000 </w:t>
      </w:r>
      <w:proofErr w:type="spellStart"/>
      <w:r w:rsidRPr="005628B3">
        <w:rPr>
          <w:rFonts w:cs="Times New Roman"/>
        </w:rPr>
        <w:t>nurdles</w:t>
      </w:r>
      <w:proofErr w:type="spellEnd"/>
      <w:r w:rsidRPr="005628B3">
        <w:rPr>
          <w:rFonts w:cs="Times New Roman"/>
        </w:rPr>
        <w:t xml:space="preserve"> a week,” she says.</w:t>
      </w:r>
    </w:p>
    <w:p w14:paraId="030AD8A0" w14:textId="77777777" w:rsidR="005628B3" w:rsidRPr="005628B3" w:rsidRDefault="005628B3" w:rsidP="005628B3">
      <w:pPr>
        <w:rPr>
          <w:rFonts w:cs="Times New Roman"/>
        </w:rPr>
      </w:pPr>
      <w:r w:rsidRPr="005628B3">
        <w:rPr>
          <w:rFonts w:cs="Times New Roman"/>
        </w:rPr>
        <w:t xml:space="preserve">Since forming in 2017, the weekly clean-up group </w:t>
      </w:r>
      <w:proofErr w:type="spellStart"/>
      <w:r w:rsidRPr="005628B3">
        <w:rPr>
          <w:rFonts w:cs="Times New Roman"/>
        </w:rPr>
        <w:t>PickUpSticks</w:t>
      </w:r>
      <w:proofErr w:type="spellEnd"/>
      <w:r w:rsidRPr="005628B3">
        <w:rPr>
          <w:rFonts w:cs="Times New Roman"/>
        </w:rPr>
        <w:t xml:space="preserve"> has completed 239 clean-ups at Shelly Beach, collected 110,000 plastic pieces and 500,000 </w:t>
      </w:r>
      <w:proofErr w:type="spellStart"/>
      <w:r w:rsidRPr="005628B3">
        <w:rPr>
          <w:rFonts w:cs="Times New Roman"/>
        </w:rPr>
        <w:t>nurdles</w:t>
      </w:r>
      <w:proofErr w:type="spellEnd"/>
      <w:r w:rsidRPr="005628B3">
        <w:rPr>
          <w:rFonts w:cs="Times New Roman"/>
        </w:rPr>
        <w:t xml:space="preserve">. Colleen’s groups have collected more than 20,000 cotton bud sticks and the group, Beach Patrol 3280-3284 was recognised as a finalist in the 2019 Victorian Regional Achievement and Community Awards. The Citizen Science Project has also led to some interesting results. </w:t>
      </w:r>
    </w:p>
    <w:p w14:paraId="52252D8B" w14:textId="77777777" w:rsidR="005628B3" w:rsidRPr="005628B3" w:rsidRDefault="005628B3" w:rsidP="005628B3">
      <w:pPr>
        <w:rPr>
          <w:rFonts w:cs="Times New Roman"/>
        </w:rPr>
      </w:pPr>
      <w:r w:rsidRPr="005628B3">
        <w:rPr>
          <w:rFonts w:cs="Times New Roman"/>
        </w:rPr>
        <w:t>“Our data proves this is our waste from local households, businesses and recreational fishermen,” Colleen continues. “We’re building a picture on the Australian Marine Debris Initiative database,” she explains.</w:t>
      </w:r>
    </w:p>
    <w:p w14:paraId="775108E8" w14:textId="77777777" w:rsidR="005628B3" w:rsidRPr="005628B3" w:rsidRDefault="005628B3" w:rsidP="005628B3">
      <w:pPr>
        <w:rPr>
          <w:rFonts w:cs="Times New Roman"/>
        </w:rPr>
      </w:pPr>
      <w:r w:rsidRPr="005628B3">
        <w:rPr>
          <w:rFonts w:cs="Times New Roman"/>
        </w:rPr>
        <w:t xml:space="preserve">Colleen says when people are involved in cleaning up </w:t>
      </w:r>
      <w:proofErr w:type="gramStart"/>
      <w:r w:rsidRPr="005628B3">
        <w:rPr>
          <w:rFonts w:cs="Times New Roman"/>
        </w:rPr>
        <w:t>beaches,</w:t>
      </w:r>
      <w:proofErr w:type="gramEnd"/>
      <w:r w:rsidRPr="005628B3">
        <w:rPr>
          <w:rFonts w:cs="Times New Roman"/>
        </w:rPr>
        <w:t xml:space="preserve"> they start to think about their own impact on the environment, especially eliminating unnecessary plastic use. The popular community movement is leading with new ideas to protect the natural world. </w:t>
      </w:r>
    </w:p>
    <w:p w14:paraId="7ACFB433" w14:textId="77777777" w:rsidR="005628B3" w:rsidRPr="005628B3" w:rsidRDefault="005628B3" w:rsidP="005628B3">
      <w:pPr>
        <w:rPr>
          <w:rFonts w:cs="Times New Roman"/>
        </w:rPr>
      </w:pPr>
      <w:r w:rsidRPr="005628B3">
        <w:rPr>
          <w:rFonts w:cs="Times New Roman"/>
        </w:rPr>
        <w:t xml:space="preserve">“Our goal is a national ban on plastic cotton buds. The manufacturers can change practice; they make a non-plastic alternative for sale in Europe, because European customers demand it,” she says. </w:t>
      </w:r>
    </w:p>
    <w:p w14:paraId="1018E0CB" w14:textId="77777777" w:rsidR="005628B3" w:rsidRPr="005628B3" w:rsidRDefault="005628B3" w:rsidP="005628B3">
      <w:pPr>
        <w:pStyle w:val="Heading7"/>
      </w:pPr>
      <w:r w:rsidRPr="005628B3">
        <w:t>Find out more about Colleen’s groups at facebook.com/nurdles3280</w:t>
      </w:r>
    </w:p>
    <w:p w14:paraId="6302F7A8" w14:textId="7F5BB53B" w:rsidR="001E6C36" w:rsidRDefault="005628B3" w:rsidP="005628B3">
      <w:pPr>
        <w:pStyle w:val="Heading7"/>
      </w:pPr>
      <w:r w:rsidRPr="005628B3">
        <w:t>You can read more about the Regional Achievement and Community Awards at awardsaustralia.com/regional-achievement-community-awards/</w:t>
      </w:r>
      <w:proofErr w:type="spellStart"/>
      <w:r w:rsidRPr="005628B3">
        <w:t>vic</w:t>
      </w:r>
      <w:proofErr w:type="spellEnd"/>
    </w:p>
    <w:p w14:paraId="32850295" w14:textId="77777777" w:rsidR="001364C9" w:rsidRDefault="001364C9" w:rsidP="001364C9">
      <w:pPr>
        <w:pStyle w:val="Heading2"/>
      </w:pPr>
    </w:p>
    <w:p w14:paraId="5D842900" w14:textId="496EFA95" w:rsidR="001364C9" w:rsidRPr="005628B3" w:rsidRDefault="001364C9" w:rsidP="001364C9">
      <w:pPr>
        <w:pStyle w:val="Heading2"/>
      </w:pPr>
      <w:bookmarkStart w:id="37" w:name="_Toc435952926"/>
      <w:r>
        <w:t>Women Against Waste Tribe</w:t>
      </w:r>
      <w:bookmarkEnd w:id="37"/>
    </w:p>
    <w:p w14:paraId="3225DEE9" w14:textId="553905EE" w:rsidR="001364C9" w:rsidRPr="005628B3" w:rsidRDefault="001364C9" w:rsidP="001364C9">
      <w:pPr>
        <w:pStyle w:val="Heading3"/>
      </w:pPr>
      <w:bookmarkStart w:id="38" w:name="_Toc435952927"/>
      <w:r w:rsidRPr="001364C9">
        <w:t>Meet the women leading the way to a waste-free world</w:t>
      </w:r>
      <w:proofErr w:type="gramStart"/>
      <w:r w:rsidRPr="001364C9">
        <w:t>.</w:t>
      </w:r>
      <w:r w:rsidRPr="005628B3">
        <w:t>.</w:t>
      </w:r>
      <w:bookmarkEnd w:id="38"/>
      <w:proofErr w:type="gramEnd"/>
      <w:r w:rsidRPr="005628B3">
        <w:t xml:space="preserve"> </w:t>
      </w:r>
    </w:p>
    <w:p w14:paraId="71E5586C" w14:textId="77777777" w:rsidR="001364C9" w:rsidRDefault="001364C9" w:rsidP="001364C9">
      <w:pPr>
        <w:rPr>
          <w:rFonts w:cs="Times New Roman"/>
        </w:rPr>
      </w:pPr>
    </w:p>
    <w:p w14:paraId="282D8D66" w14:textId="6D7BB60E" w:rsidR="001364C9" w:rsidRPr="001364C9" w:rsidRDefault="001364C9" w:rsidP="001364C9">
      <w:pPr>
        <w:rPr>
          <w:rFonts w:cs="Times New Roman"/>
        </w:rPr>
      </w:pPr>
      <w:r w:rsidRPr="001364C9">
        <w:rPr>
          <w:rFonts w:cs="Times New Roman"/>
        </w:rPr>
        <w:t xml:space="preserve">"Because of my work I had become a bit of a waste management expert,” says Professional Organiser and De-clutter Expert Tania </w:t>
      </w:r>
      <w:proofErr w:type="spellStart"/>
      <w:r w:rsidRPr="001364C9">
        <w:rPr>
          <w:rFonts w:cs="Times New Roman"/>
        </w:rPr>
        <w:t>Goranitis</w:t>
      </w:r>
      <w:proofErr w:type="spellEnd"/>
      <w:r w:rsidRPr="001364C9">
        <w:rPr>
          <w:rFonts w:cs="Times New Roman"/>
        </w:rPr>
        <w:t xml:space="preserve">. Gippsland-based Tania came to realise her clients wanted better options than landfill for the stuff they no longer needed or wanted. She decided to do something about it. </w:t>
      </w:r>
    </w:p>
    <w:p w14:paraId="76965BBE" w14:textId="77777777" w:rsidR="001364C9" w:rsidRPr="001364C9" w:rsidRDefault="001364C9" w:rsidP="001364C9">
      <w:pPr>
        <w:pStyle w:val="Heading5"/>
      </w:pPr>
      <w:r w:rsidRPr="001364C9">
        <w:t>What is Women Against Waste?</w:t>
      </w:r>
    </w:p>
    <w:p w14:paraId="014A7220" w14:textId="77777777" w:rsidR="001364C9" w:rsidRPr="001364C9" w:rsidRDefault="001364C9" w:rsidP="001364C9">
      <w:pPr>
        <w:rPr>
          <w:rFonts w:cs="Times New Roman"/>
        </w:rPr>
      </w:pPr>
      <w:r w:rsidRPr="001364C9">
        <w:rPr>
          <w:rFonts w:cs="Times New Roman"/>
        </w:rPr>
        <w:t xml:space="preserve">In 2017, Tania organised a clothes swap in Bairnsdale, recruiting friends and community members with an interest in helping people and the planet. The event, which has run every six months since, has grown to deliver through five key pillars — Swap, Donate, Recycle, Mend and Learn. The social enterprise has expanded into other regional communities. At events, attendees swap and donate a range of unwanted, yet quality, personal and household items. Attendees are encouraged to recycle </w:t>
      </w:r>
      <w:r w:rsidRPr="001364C9">
        <w:rPr>
          <w:rFonts w:cs="Times New Roman"/>
        </w:rPr>
        <w:lastRenderedPageBreak/>
        <w:t xml:space="preserve">‘hard to recycle’ items such as mobile phones and household batteries, mend clothing and learn from knowledgeable speakers. </w:t>
      </w:r>
    </w:p>
    <w:p w14:paraId="2008F0E5" w14:textId="77777777" w:rsidR="001364C9" w:rsidRPr="001364C9" w:rsidRDefault="001364C9" w:rsidP="001364C9">
      <w:pPr>
        <w:pStyle w:val="Heading5"/>
      </w:pPr>
      <w:r w:rsidRPr="001364C9">
        <w:t>How does it work?</w:t>
      </w:r>
    </w:p>
    <w:p w14:paraId="120E4EAC" w14:textId="77777777" w:rsidR="001364C9" w:rsidRPr="001364C9" w:rsidRDefault="001364C9" w:rsidP="001364C9">
      <w:pPr>
        <w:rPr>
          <w:rFonts w:cs="Times New Roman"/>
        </w:rPr>
      </w:pPr>
      <w:r w:rsidRPr="001364C9">
        <w:rPr>
          <w:rFonts w:cs="Times New Roman"/>
        </w:rPr>
        <w:t>Women Against Waste partners with community ambassadors who gather a group of women to organise a local event. Currently, events are being held across Gippsland and in Ballarat with hopes the initiative will spread further. “The aim of the women involved is to ask, ‘What’s in my household that I don’t need anymore and can be shared with others</w:t>
      </w:r>
      <w:proofErr w:type="gramStart"/>
      <w:r w:rsidRPr="001364C9">
        <w:rPr>
          <w:rFonts w:cs="Times New Roman"/>
        </w:rPr>
        <w:t>?</w:t>
      </w:r>
      <w:proofErr w:type="gramEnd"/>
      <w:r w:rsidRPr="001364C9">
        <w:rPr>
          <w:rFonts w:cs="Times New Roman"/>
        </w:rPr>
        <w:t>’” says Tania. Her busy role includes identifying, recruiting and training ambassadors while running the website, social media and event bookings. Through work with other organisations, donations also benefit women overseas.</w:t>
      </w:r>
    </w:p>
    <w:p w14:paraId="49ECD46B" w14:textId="77777777" w:rsidR="001364C9" w:rsidRPr="001364C9" w:rsidRDefault="001364C9" w:rsidP="001364C9">
      <w:pPr>
        <w:pStyle w:val="Heading5"/>
      </w:pPr>
      <w:r w:rsidRPr="001364C9">
        <w:t>Why do women get involved?</w:t>
      </w:r>
    </w:p>
    <w:p w14:paraId="1D9DEA59" w14:textId="77777777" w:rsidR="001364C9" w:rsidRPr="001364C9" w:rsidRDefault="001364C9" w:rsidP="001364C9">
      <w:pPr>
        <w:rPr>
          <w:rFonts w:cs="Times New Roman"/>
        </w:rPr>
      </w:pPr>
      <w:r w:rsidRPr="001364C9">
        <w:rPr>
          <w:rFonts w:cs="Times New Roman"/>
        </w:rPr>
        <w:t xml:space="preserve">Through her work, Tania understands that many women are decision makers in their households and are concerned about the amount of waste heading for landfill. </w:t>
      </w:r>
    </w:p>
    <w:p w14:paraId="4E340F7B" w14:textId="77777777" w:rsidR="001364C9" w:rsidRPr="001364C9" w:rsidRDefault="001364C9" w:rsidP="001364C9">
      <w:pPr>
        <w:rPr>
          <w:rFonts w:cs="Times New Roman"/>
        </w:rPr>
      </w:pPr>
      <w:r w:rsidRPr="001364C9">
        <w:rPr>
          <w:rFonts w:cs="Times New Roman"/>
        </w:rPr>
        <w:t xml:space="preserve">“They get involved and are motivated to </w:t>
      </w:r>
      <w:proofErr w:type="spellStart"/>
      <w:r w:rsidRPr="001364C9">
        <w:rPr>
          <w:rFonts w:cs="Times New Roman"/>
        </w:rPr>
        <w:t>declutter</w:t>
      </w:r>
      <w:proofErr w:type="spellEnd"/>
      <w:r w:rsidRPr="001364C9">
        <w:rPr>
          <w:rFonts w:cs="Times New Roman"/>
        </w:rPr>
        <w:t xml:space="preserve"> and organise their homes,” she explains. “They want to share resources locally. They want to know donations are making a difference in their communities. Over time we’ve also found people are relishing the opportunity to connect with like-minded women,” she adds. </w:t>
      </w:r>
    </w:p>
    <w:p w14:paraId="3E42AF89" w14:textId="77777777" w:rsidR="001364C9" w:rsidRPr="001364C9" w:rsidRDefault="001364C9" w:rsidP="001364C9">
      <w:pPr>
        <w:pStyle w:val="Heading5"/>
      </w:pPr>
      <w:r w:rsidRPr="001364C9">
        <w:t xml:space="preserve">How to get involved </w:t>
      </w:r>
    </w:p>
    <w:p w14:paraId="17A38895" w14:textId="77777777" w:rsidR="001364C9" w:rsidRPr="001364C9" w:rsidRDefault="001364C9" w:rsidP="001364C9">
      <w:pPr>
        <w:rPr>
          <w:rFonts w:cs="Times New Roman"/>
        </w:rPr>
      </w:pPr>
      <w:r w:rsidRPr="001364C9">
        <w:rPr>
          <w:rFonts w:cs="Times New Roman"/>
        </w:rPr>
        <w:t xml:space="preserve">Women interested in sharing resources and learning from each other are encouraged to follow the Women Against Waste Facebook and </w:t>
      </w:r>
      <w:proofErr w:type="spellStart"/>
      <w:r w:rsidRPr="001364C9">
        <w:rPr>
          <w:rFonts w:cs="Times New Roman"/>
        </w:rPr>
        <w:t>Instagram</w:t>
      </w:r>
      <w:proofErr w:type="spellEnd"/>
      <w:r w:rsidRPr="001364C9">
        <w:rPr>
          <w:rFonts w:cs="Times New Roman"/>
        </w:rPr>
        <w:t xml:space="preserve"> pages. For more information, see the Women Against Waste website at womenagainstwaste.com.au.</w:t>
      </w:r>
    </w:p>
    <w:p w14:paraId="6054234A" w14:textId="77777777" w:rsidR="00A67BEA" w:rsidRDefault="001364C9" w:rsidP="001364C9">
      <w:pPr>
        <w:rPr>
          <w:rFonts w:ascii="Times New Roman" w:hAnsi="Times New Roman" w:cs="Times New Roman"/>
          <w:b/>
          <w:i/>
          <w:sz w:val="40"/>
          <w:szCs w:val="40"/>
        </w:rPr>
      </w:pPr>
      <w:r w:rsidRPr="001364C9">
        <w:rPr>
          <w:rFonts w:ascii="Times New Roman" w:hAnsi="Times New Roman" w:cs="Times New Roman"/>
          <w:b/>
          <w:i/>
          <w:sz w:val="40"/>
          <w:szCs w:val="40"/>
        </w:rPr>
        <w:t xml:space="preserve"> </w:t>
      </w:r>
    </w:p>
    <w:p w14:paraId="5620BC32" w14:textId="3E21464F" w:rsidR="003275F9" w:rsidRDefault="00C40754" w:rsidP="00304C60">
      <w:pPr>
        <w:pStyle w:val="Heading2"/>
        <w:rPr>
          <w:sz w:val="28"/>
          <w:szCs w:val="28"/>
        </w:rPr>
      </w:pPr>
      <w:bookmarkStart w:id="39" w:name="_Toc435952928"/>
      <w:r>
        <w:t>Q&amp;A with Kate Meade</w:t>
      </w:r>
      <w:bookmarkEnd w:id="39"/>
      <w:r w:rsidR="003275F9" w:rsidRPr="003275F9">
        <w:rPr>
          <w:sz w:val="28"/>
          <w:szCs w:val="28"/>
        </w:rPr>
        <w:t xml:space="preserve"> </w:t>
      </w:r>
    </w:p>
    <w:p w14:paraId="40E0B709" w14:textId="4700F954" w:rsidR="008E5759" w:rsidRPr="003275F9" w:rsidRDefault="00C40754" w:rsidP="00304C60">
      <w:pPr>
        <w:pStyle w:val="Heading3"/>
      </w:pPr>
      <w:bookmarkStart w:id="40" w:name="_Toc435952929"/>
      <w:r w:rsidRPr="00C40754">
        <w:t xml:space="preserve">Radio broadcaster and dancer Kate Meade grew up on a farm in western Victoria. Kate talks about rural connection and her favourite podcasts for women. </w:t>
      </w:r>
      <w:r w:rsidR="008E5759" w:rsidRPr="003275F9">
        <w:t> </w:t>
      </w:r>
      <w:bookmarkEnd w:id="40"/>
    </w:p>
    <w:p w14:paraId="07DAAB31" w14:textId="77777777" w:rsidR="00393AAF" w:rsidRDefault="00393AAF" w:rsidP="008E5759">
      <w:pPr>
        <w:rPr>
          <w:rFonts w:cs="Times New Roman"/>
        </w:rPr>
      </w:pPr>
    </w:p>
    <w:p w14:paraId="53E440C5" w14:textId="591ACFA8" w:rsidR="00A67BEA" w:rsidRPr="00206263" w:rsidRDefault="00A67BEA" w:rsidP="00206263">
      <w:pPr>
        <w:pStyle w:val="Heading5"/>
      </w:pPr>
      <w:r w:rsidRPr="00206263">
        <w:t>Why did you begin your podcast, Women of Influence? </w:t>
      </w:r>
      <w:r w:rsidR="00206263" w:rsidRPr="00206263">
        <w:tab/>
      </w:r>
    </w:p>
    <w:p w14:paraId="76959A75" w14:textId="77777777" w:rsidR="00A67BEA" w:rsidRPr="00A67BEA" w:rsidRDefault="00A67BEA" w:rsidP="00A67BEA">
      <w:pPr>
        <w:rPr>
          <w:rFonts w:cs="Times New Roman"/>
        </w:rPr>
      </w:pPr>
      <w:r w:rsidRPr="00A67BEA">
        <w:rPr>
          <w:rFonts w:cs="Times New Roman"/>
        </w:rPr>
        <w:t xml:space="preserve">“I was named in the </w:t>
      </w:r>
      <w:r w:rsidRPr="00A67BEA">
        <w:rPr>
          <w:rFonts w:cs="Times New Roman"/>
          <w:i/>
        </w:rPr>
        <w:t>Australian Financial Review’s</w:t>
      </w:r>
      <w:r w:rsidRPr="00A67BEA">
        <w:rPr>
          <w:rFonts w:cs="Times New Roman"/>
        </w:rPr>
        <w:t xml:space="preserve"> 100 Women of Influence in 2018 and, when I looked at the list, I realised there were so many amazing women we’ve never heard of. I thought: ‘Everyone has a story; let’s start telling them.’ </w:t>
      </w:r>
      <w:proofErr w:type="spellStart"/>
      <w:r w:rsidRPr="00A67BEA">
        <w:rPr>
          <w:rFonts w:cs="Times New Roman"/>
        </w:rPr>
        <w:t>Macinley</w:t>
      </w:r>
      <w:proofErr w:type="spellEnd"/>
      <w:r w:rsidRPr="00A67BEA">
        <w:rPr>
          <w:rFonts w:cs="Times New Roman"/>
        </w:rPr>
        <w:t xml:space="preserve"> </w:t>
      </w:r>
      <w:proofErr w:type="spellStart"/>
      <w:r w:rsidRPr="00A67BEA">
        <w:rPr>
          <w:rFonts w:cs="Times New Roman"/>
        </w:rPr>
        <w:t>Butson</w:t>
      </w:r>
      <w:proofErr w:type="spellEnd"/>
      <w:r w:rsidRPr="00A67BEA">
        <w:rPr>
          <w:rFonts w:cs="Times New Roman"/>
        </w:rPr>
        <w:t>, for instance, was 16 when she invented a breast shield to protect the healthy breast from excess radiation while the cancerous one receives radiotherapy. That is incredible.”</w:t>
      </w:r>
    </w:p>
    <w:p w14:paraId="645372FD" w14:textId="77777777" w:rsidR="00A67BEA" w:rsidRPr="00A67BEA" w:rsidRDefault="00A67BEA" w:rsidP="00A67BEA">
      <w:pPr>
        <w:pStyle w:val="Heading5"/>
      </w:pPr>
      <w:r w:rsidRPr="00A67BEA">
        <w:t>What does the podcast mean to listeners?</w:t>
      </w:r>
    </w:p>
    <w:p w14:paraId="706F30BE" w14:textId="77777777" w:rsidR="00A67BEA" w:rsidRPr="00A67BEA" w:rsidRDefault="00A67BEA" w:rsidP="00A67BEA">
      <w:pPr>
        <w:rPr>
          <w:rFonts w:cs="Times New Roman"/>
        </w:rPr>
      </w:pPr>
      <w:r w:rsidRPr="00A67BEA">
        <w:rPr>
          <w:rFonts w:cs="Times New Roman"/>
        </w:rPr>
        <w:t xml:space="preserve">“I had a woman write to me after listening to an interview with Kate Everett, Founder of the charity Dolly’s Dream. Kate’s daughter Dolly was bullied at school and took her own life in 2018. </w:t>
      </w:r>
    </w:p>
    <w:p w14:paraId="4F26C466" w14:textId="4DCD9CAD" w:rsidR="00A67BEA" w:rsidRPr="00A67BEA" w:rsidRDefault="00A67BEA" w:rsidP="00A67BEA">
      <w:pPr>
        <w:rPr>
          <w:rFonts w:cs="Times New Roman"/>
        </w:rPr>
      </w:pPr>
      <w:r w:rsidRPr="00A67BEA">
        <w:rPr>
          <w:rFonts w:cs="Times New Roman"/>
        </w:rPr>
        <w:t>The woman’s son had been bullied for the last couple of years. After listening to the podcast, she changed her son’s school. Kate Everett said in the podcast: ‘Do whatever it takes’. Kate is on a mission to make sure it doesn’t happen to another family.</w:t>
      </w:r>
      <w:r w:rsidR="00206263">
        <w:rPr>
          <w:rFonts w:cs="Times New Roman"/>
        </w:rPr>
        <w:t xml:space="preserve"> </w:t>
      </w:r>
      <w:r w:rsidRPr="00A67BEA">
        <w:rPr>
          <w:rFonts w:cs="Times New Roman"/>
        </w:rPr>
        <w:t xml:space="preserve">I knew at that moment the podcast had the power to have real impact.” </w:t>
      </w:r>
    </w:p>
    <w:p w14:paraId="1D496848" w14:textId="311368F0" w:rsidR="00A67BEA" w:rsidRPr="00A67BEA" w:rsidRDefault="00A67BEA" w:rsidP="00A67BEA">
      <w:pPr>
        <w:pStyle w:val="Heading5"/>
      </w:pPr>
      <w:r>
        <w:lastRenderedPageBreak/>
        <w:t>Your ‘Day Job’ on Ace Radio’s 3YB is networked around Australia. What has it revealed about rural women?</w:t>
      </w:r>
    </w:p>
    <w:p w14:paraId="243242DD" w14:textId="77777777" w:rsidR="00A67BEA" w:rsidRPr="00A67BEA" w:rsidRDefault="00A67BEA" w:rsidP="00A67BEA">
      <w:pPr>
        <w:rPr>
          <w:rFonts w:cs="Times New Roman"/>
        </w:rPr>
      </w:pPr>
      <w:r w:rsidRPr="00A67BEA">
        <w:rPr>
          <w:rFonts w:cs="Times New Roman"/>
        </w:rPr>
        <w:t>“Women are our silent leaders; they’re just getting on with it. We’re perhaps underestimating the actual work they do. We think of men keeping farms going but women are either doing the books or milking the cows or moving the sheep or earning income off the farm.”</w:t>
      </w:r>
    </w:p>
    <w:p w14:paraId="373BCE4F" w14:textId="77777777" w:rsidR="00A67BEA" w:rsidRPr="00A67BEA" w:rsidRDefault="00A67BEA" w:rsidP="00A67BEA">
      <w:pPr>
        <w:pStyle w:val="Heading5"/>
      </w:pPr>
      <w:r w:rsidRPr="00A67BEA">
        <w:t>What surprises you about your listeners?</w:t>
      </w:r>
    </w:p>
    <w:p w14:paraId="0C66851E" w14:textId="77777777" w:rsidR="00A67BEA" w:rsidRPr="00A67BEA" w:rsidRDefault="00A67BEA" w:rsidP="00A67BEA">
      <w:pPr>
        <w:rPr>
          <w:rFonts w:cs="Times New Roman"/>
        </w:rPr>
      </w:pPr>
      <w:r w:rsidRPr="00A67BEA">
        <w:rPr>
          <w:rFonts w:cs="Times New Roman"/>
        </w:rPr>
        <w:t>“It is just that everyone is looking for connection. The radio is on in their kitchen, even with the distraction of the digital world. Regional people spend so much time in the car, it’s an honour they choose to listen to us.”</w:t>
      </w:r>
    </w:p>
    <w:p w14:paraId="540D9043" w14:textId="77777777" w:rsidR="00A67BEA" w:rsidRPr="00A67BEA" w:rsidRDefault="00A67BEA" w:rsidP="00A67BEA">
      <w:pPr>
        <w:pStyle w:val="Heading5"/>
      </w:pPr>
      <w:r w:rsidRPr="00A67BEA">
        <w:t>You began a dance school at 23 and then established the Victorian Dance Festival. Why did you establish the festival?</w:t>
      </w:r>
    </w:p>
    <w:p w14:paraId="2764354E" w14:textId="77777777" w:rsidR="00A67BEA" w:rsidRPr="00A67BEA" w:rsidRDefault="00A67BEA" w:rsidP="00A67BEA">
      <w:pPr>
        <w:rPr>
          <w:rFonts w:cs="Times New Roman"/>
        </w:rPr>
      </w:pPr>
      <w:r w:rsidRPr="00A67BEA">
        <w:rPr>
          <w:rFonts w:cs="Times New Roman"/>
        </w:rPr>
        <w:t>“I came up with the idea of the Victorian Dance Festival — a community event with no competition. The idea was that instead of going to Melbourne, with three kids in a car or maybe a busload, we would bring the instructors to us. The first year 117 dancers turned up. The second year, 1300 turned up. In 2017, 5000 dancers attended.”</w:t>
      </w:r>
    </w:p>
    <w:p w14:paraId="0879AF5B" w14:textId="1D32E05B" w:rsidR="00A67BEA" w:rsidRPr="00A67BEA" w:rsidRDefault="00A67BEA" w:rsidP="00A67BEA">
      <w:pPr>
        <w:pStyle w:val="Heading5"/>
      </w:pPr>
      <w:r w:rsidRPr="00A67BEA">
        <w:t xml:space="preserve">You sold the festival in 2018. Why? </w:t>
      </w:r>
    </w:p>
    <w:p w14:paraId="6A4E08C9" w14:textId="43D5BC4E" w:rsidR="00A67BEA" w:rsidRPr="00A67BEA" w:rsidRDefault="00A67BEA" w:rsidP="00A67BEA">
      <w:pPr>
        <w:rPr>
          <w:rFonts w:cs="Times New Roman"/>
        </w:rPr>
      </w:pPr>
      <w:r w:rsidRPr="00A67BEA">
        <w:rPr>
          <w:rFonts w:cs="Times New Roman"/>
        </w:rPr>
        <w:t xml:space="preserve">“That year I was offered my first radio job and I naively believed I would be able to run the dance festival and be on the radio. My mum always said: ‘Kate you can have everything, but not all at once.’ I believe her now!” </w:t>
      </w:r>
    </w:p>
    <w:p w14:paraId="691EC30D" w14:textId="77777777" w:rsidR="00A67BEA" w:rsidRPr="00A67BEA" w:rsidRDefault="00A67BEA" w:rsidP="00A67BEA">
      <w:pPr>
        <w:pStyle w:val="Heading5"/>
      </w:pPr>
      <w:r w:rsidRPr="00A67BEA">
        <w:t>My top 5 podcast picks:</w:t>
      </w:r>
    </w:p>
    <w:p w14:paraId="6A8A6BC2" w14:textId="17048255" w:rsidR="00A67BEA" w:rsidRPr="00A67BEA" w:rsidRDefault="00A67BEA" w:rsidP="00A67BEA">
      <w:pPr>
        <w:rPr>
          <w:rFonts w:cs="Times New Roman"/>
        </w:rPr>
      </w:pPr>
      <w:r w:rsidRPr="00A67BEA">
        <w:rPr>
          <w:rFonts w:cs="Times New Roman"/>
        </w:rPr>
        <w:t xml:space="preserve">1. Women of Influence </w:t>
      </w:r>
      <w:r>
        <w:rPr>
          <w:rFonts w:cs="Times New Roman"/>
        </w:rPr>
        <w:br/>
      </w:r>
      <w:r w:rsidRPr="00A67BEA">
        <w:rPr>
          <w:rFonts w:cs="Times New Roman"/>
        </w:rPr>
        <w:t xml:space="preserve">2. </w:t>
      </w:r>
      <w:proofErr w:type="gramStart"/>
      <w:r w:rsidRPr="00A67BEA">
        <w:rPr>
          <w:rFonts w:cs="Times New Roman"/>
        </w:rPr>
        <w:t xml:space="preserve">Country Today </w:t>
      </w:r>
      <w:r>
        <w:rPr>
          <w:rFonts w:cs="Times New Roman"/>
        </w:rPr>
        <w:br/>
      </w:r>
      <w:r w:rsidRPr="00A67BEA">
        <w:rPr>
          <w:rFonts w:cs="Times New Roman"/>
        </w:rPr>
        <w:t>3.</w:t>
      </w:r>
      <w:proofErr w:type="gramEnd"/>
      <w:r w:rsidRPr="00A67BEA">
        <w:rPr>
          <w:rFonts w:cs="Times New Roman"/>
        </w:rPr>
        <w:t xml:space="preserve"> </w:t>
      </w:r>
      <w:proofErr w:type="gramStart"/>
      <w:r w:rsidRPr="00A67BEA">
        <w:rPr>
          <w:rFonts w:cs="Times New Roman"/>
        </w:rPr>
        <w:t>Conversations – ABC</w:t>
      </w:r>
      <w:r>
        <w:rPr>
          <w:rFonts w:cs="Times New Roman"/>
        </w:rPr>
        <w:br/>
      </w:r>
      <w:r w:rsidRPr="00A67BEA">
        <w:rPr>
          <w:rFonts w:cs="Times New Roman"/>
        </w:rPr>
        <w:t>4.</w:t>
      </w:r>
      <w:proofErr w:type="gramEnd"/>
      <w:r w:rsidRPr="00A67BEA">
        <w:rPr>
          <w:rFonts w:cs="Times New Roman"/>
        </w:rPr>
        <w:t xml:space="preserve"> No Filter, Mia Freedman</w:t>
      </w:r>
      <w:r>
        <w:rPr>
          <w:rFonts w:cs="Times New Roman"/>
        </w:rPr>
        <w:br/>
      </w:r>
      <w:r w:rsidRPr="00A67BEA">
        <w:rPr>
          <w:rFonts w:cs="Times New Roman"/>
        </w:rPr>
        <w:t xml:space="preserve">5. </w:t>
      </w:r>
      <w:proofErr w:type="spellStart"/>
      <w:r w:rsidRPr="00A67BEA">
        <w:rPr>
          <w:rFonts w:cs="Times New Roman"/>
        </w:rPr>
        <w:t>SuperSoul</w:t>
      </w:r>
      <w:proofErr w:type="spellEnd"/>
      <w:r w:rsidRPr="00A67BEA">
        <w:rPr>
          <w:rFonts w:cs="Times New Roman"/>
        </w:rPr>
        <w:t xml:space="preserve"> Sessions, Oprah Winfrey</w:t>
      </w:r>
    </w:p>
    <w:p w14:paraId="1621E8A1" w14:textId="5F844E89" w:rsidR="008E5759" w:rsidRDefault="00A67BEA" w:rsidP="00A67BEA">
      <w:pPr>
        <w:pStyle w:val="Heading7"/>
      </w:pPr>
      <w:r w:rsidRPr="00A67BEA">
        <w:t>Search for these podcasts and more on the Podcast app on your phone or go to podcasts.apple.com/au/genre/podcasts/id26 and search in the podcasts tab.</w:t>
      </w:r>
    </w:p>
    <w:p w14:paraId="6F97E6BA" w14:textId="77777777" w:rsidR="008E5759" w:rsidRDefault="008E5759" w:rsidP="00E07F76">
      <w:pPr>
        <w:rPr>
          <w:rFonts w:cs="Times New Roman"/>
        </w:rPr>
      </w:pPr>
    </w:p>
    <w:p w14:paraId="40D4D36C" w14:textId="77777777" w:rsidR="00CC3966" w:rsidRDefault="00CC3966" w:rsidP="00E07F76">
      <w:pPr>
        <w:rPr>
          <w:rFonts w:cs="Times New Roman"/>
        </w:rPr>
      </w:pPr>
    </w:p>
    <w:p w14:paraId="792FC130" w14:textId="3FBFB937" w:rsidR="000B512B" w:rsidRPr="000B512B" w:rsidRDefault="00CC3966" w:rsidP="00304C60">
      <w:pPr>
        <w:pStyle w:val="Heading2"/>
      </w:pPr>
      <w:bookmarkStart w:id="41" w:name="_Toc435952930"/>
      <w:r>
        <w:t>Country Cuppas connects rural women</w:t>
      </w:r>
      <w:bookmarkEnd w:id="41"/>
    </w:p>
    <w:p w14:paraId="38135755" w14:textId="27C5CD42" w:rsidR="00A74CB2" w:rsidRDefault="00CC3966" w:rsidP="00304C60">
      <w:pPr>
        <w:pStyle w:val="Heading3"/>
      </w:pPr>
      <w:bookmarkStart w:id="42" w:name="_Toc435952931"/>
      <w:r w:rsidRPr="00CC3966">
        <w:t>From neighbours to farmers, beekeepers and bankers, hundreds of rural women shared experiences at Country Cuppas events.</w:t>
      </w:r>
      <w:bookmarkEnd w:id="42"/>
      <w:r w:rsidR="000B512B" w:rsidRPr="00A74CB2">
        <w:t xml:space="preserve"> </w:t>
      </w:r>
    </w:p>
    <w:p w14:paraId="590A2C52" w14:textId="77777777" w:rsidR="00393AAF" w:rsidRPr="00393AAF" w:rsidRDefault="00393AAF" w:rsidP="00393AAF"/>
    <w:p w14:paraId="2B955598" w14:textId="096564EA" w:rsidR="00CC3966" w:rsidRPr="00CC3966" w:rsidRDefault="00EB0265" w:rsidP="00CC3966">
      <w:pPr>
        <w:rPr>
          <w:rFonts w:cs="Times New Roman"/>
        </w:rPr>
      </w:pPr>
      <w:r>
        <w:rPr>
          <w:rFonts w:cs="Times New Roman"/>
        </w:rPr>
        <w:t>M</w:t>
      </w:r>
      <w:r w:rsidR="00CC3966" w:rsidRPr="00CC3966">
        <w:rPr>
          <w:rFonts w:cs="Times New Roman"/>
        </w:rPr>
        <w:t>ore than 600 rural women gathered at 33 events to share knowledge and make lasting connections as part of a new networking initiative — Country Cuppas.</w:t>
      </w:r>
    </w:p>
    <w:p w14:paraId="1B0176BF" w14:textId="77777777" w:rsidR="00CC3966" w:rsidRPr="00CC3966" w:rsidRDefault="00CC3966" w:rsidP="00CC3966">
      <w:pPr>
        <w:rPr>
          <w:rFonts w:cs="Times New Roman"/>
        </w:rPr>
      </w:pPr>
      <w:r w:rsidRPr="00CC3966">
        <w:rPr>
          <w:rFonts w:cs="Times New Roman"/>
        </w:rPr>
        <w:t>The Victorian Rural Women’s Network organised the initiative in the week of International Day of Rural Women (15 October) to acknowledge the huge contribution rural and regional women make to society.</w:t>
      </w:r>
    </w:p>
    <w:p w14:paraId="22353EA7" w14:textId="77777777" w:rsidR="00CC3966" w:rsidRPr="00CC3966" w:rsidRDefault="00CC3966" w:rsidP="00CC3966">
      <w:pPr>
        <w:rPr>
          <w:rFonts w:cs="Times New Roman"/>
        </w:rPr>
      </w:pPr>
      <w:proofErr w:type="gramStart"/>
      <w:r w:rsidRPr="00CC3966">
        <w:rPr>
          <w:rFonts w:cs="Times New Roman"/>
        </w:rPr>
        <w:t>Chocolate-making</w:t>
      </w:r>
      <w:proofErr w:type="gramEnd"/>
      <w:r w:rsidRPr="00CC3966">
        <w:rPr>
          <w:rFonts w:cs="Times New Roman"/>
        </w:rPr>
        <w:t>, tea-tasting, morning and afternoon teas and long lunches were organised by hosts who registered to participate at parks, cafés and community venues across the state.</w:t>
      </w:r>
    </w:p>
    <w:p w14:paraId="6FB14829" w14:textId="77777777" w:rsidR="00CC3966" w:rsidRPr="00CC3966" w:rsidRDefault="00CC3966" w:rsidP="00CC3966">
      <w:pPr>
        <w:rPr>
          <w:rFonts w:cs="Times New Roman"/>
        </w:rPr>
      </w:pPr>
      <w:r w:rsidRPr="00CC3966">
        <w:rPr>
          <w:rFonts w:cs="Times New Roman"/>
        </w:rPr>
        <w:lastRenderedPageBreak/>
        <w:t xml:space="preserve">Minister for Agriculture Jaclyn </w:t>
      </w:r>
      <w:proofErr w:type="spellStart"/>
      <w:r w:rsidRPr="00CC3966">
        <w:rPr>
          <w:rFonts w:cs="Times New Roman"/>
        </w:rPr>
        <w:t>Symes</w:t>
      </w:r>
      <w:proofErr w:type="spellEnd"/>
      <w:r w:rsidRPr="00CC3966">
        <w:rPr>
          <w:rFonts w:cs="Times New Roman"/>
        </w:rPr>
        <w:t xml:space="preserve"> and Minister for Women Gabrielle Williams joined young farmers, business leaders, full-time mums and community advocates at a morning tea at Parliament House, Melbourne, hosted by Jessica </w:t>
      </w:r>
      <w:proofErr w:type="spellStart"/>
      <w:r w:rsidRPr="00CC3966">
        <w:rPr>
          <w:rFonts w:cs="Times New Roman"/>
        </w:rPr>
        <w:t>Purbrick-Herbst</w:t>
      </w:r>
      <w:proofErr w:type="spellEnd"/>
      <w:r w:rsidRPr="00CC3966">
        <w:rPr>
          <w:rFonts w:cs="Times New Roman"/>
        </w:rPr>
        <w:t>, Victorian Rural Women’s Network’s Empowered Women Convenor.</w:t>
      </w:r>
    </w:p>
    <w:p w14:paraId="7F2A2F46" w14:textId="77777777" w:rsidR="00CC3966" w:rsidRPr="00CC3966" w:rsidRDefault="00CC3966" w:rsidP="00CC3966">
      <w:pPr>
        <w:rPr>
          <w:rFonts w:cs="Times New Roman"/>
        </w:rPr>
      </w:pPr>
      <w:r w:rsidRPr="00CC3966">
        <w:rPr>
          <w:rFonts w:cs="Times New Roman"/>
        </w:rPr>
        <w:t>The events appealed to women of all ages and backgrounds offering the chance to boost personal development and wellbeing.</w:t>
      </w:r>
    </w:p>
    <w:p w14:paraId="10647D4E" w14:textId="77777777" w:rsidR="00CC3966" w:rsidRPr="00CC3966" w:rsidRDefault="00CC3966" w:rsidP="00CC3966">
      <w:pPr>
        <w:rPr>
          <w:rFonts w:cs="Times New Roman"/>
        </w:rPr>
      </w:pPr>
      <w:r w:rsidRPr="00CC3966">
        <w:rPr>
          <w:rFonts w:cs="Times New Roman"/>
        </w:rPr>
        <w:t>Farmer Libby Dowling hosted a Country Cuppas gathering in Yarrawonga. “We discussed a range of issues from water to Excel courses and how we use them, organising payment security for grain sold, the latest books and movies and more.”</w:t>
      </w:r>
    </w:p>
    <w:p w14:paraId="22063458" w14:textId="77777777" w:rsidR="00CC3966" w:rsidRDefault="00CC3966" w:rsidP="00CC3966">
      <w:pPr>
        <w:rPr>
          <w:rFonts w:cs="Times New Roman"/>
        </w:rPr>
      </w:pPr>
      <w:r w:rsidRPr="00CC3966">
        <w:rPr>
          <w:rFonts w:cs="Times New Roman"/>
        </w:rPr>
        <w:t xml:space="preserve">Health professional Sarah Crosthwaite, who hosted a Country Cuppas gathering in Wodonga said: “We had a great day and the feedback was very positive from all, especially from the younger rural women.” </w:t>
      </w:r>
    </w:p>
    <w:p w14:paraId="61F1A309" w14:textId="77777777" w:rsidR="007A6764" w:rsidRDefault="007A6764" w:rsidP="00304C60">
      <w:pPr>
        <w:pStyle w:val="Heading2"/>
      </w:pPr>
    </w:p>
    <w:p w14:paraId="6100D716" w14:textId="73AD87E9" w:rsidR="0023013B" w:rsidRPr="00947AE2" w:rsidRDefault="007A6764" w:rsidP="00304C60">
      <w:pPr>
        <w:pStyle w:val="Heading2"/>
      </w:pPr>
      <w:bookmarkStart w:id="43" w:name="_Toc435952932"/>
      <w:bookmarkStart w:id="44" w:name="OLE_LINK165"/>
      <w:bookmarkStart w:id="45" w:name="OLE_LINK166"/>
      <w:r>
        <w:t>Stronger together</w:t>
      </w:r>
      <w:bookmarkEnd w:id="43"/>
    </w:p>
    <w:p w14:paraId="78484ED7" w14:textId="644E14CE" w:rsidR="00393AAF" w:rsidRDefault="007A6764" w:rsidP="00304C60">
      <w:pPr>
        <w:pStyle w:val="Heading3"/>
      </w:pPr>
      <w:bookmarkStart w:id="46" w:name="_Toc435952933"/>
      <w:r w:rsidRPr="007A6764">
        <w:t>Explore Victoria’s rural women’s groups and discover what they can do for you.</w:t>
      </w:r>
      <w:bookmarkEnd w:id="46"/>
    </w:p>
    <w:p w14:paraId="090584DF" w14:textId="77777777" w:rsidR="00947AE2" w:rsidRDefault="0023013B" w:rsidP="003D4725">
      <w:pPr>
        <w:pStyle w:val="Heading2"/>
      </w:pPr>
      <w:r w:rsidRPr="0023013B">
        <w:t xml:space="preserve"> </w:t>
      </w:r>
    </w:p>
    <w:bookmarkEnd w:id="44"/>
    <w:bookmarkEnd w:id="45"/>
    <w:p w14:paraId="126ACE3B" w14:textId="77777777" w:rsidR="007A6764" w:rsidRPr="007A6764" w:rsidRDefault="0023013B" w:rsidP="007A6764">
      <w:pPr>
        <w:pStyle w:val="Heading5"/>
      </w:pPr>
      <w:r w:rsidRPr="0023013B">
        <w:t>“</w:t>
      </w:r>
      <w:r w:rsidR="007A6764" w:rsidRPr="007A6764">
        <w:t>Central Victorian Rural Women’s Network</w:t>
      </w:r>
    </w:p>
    <w:p w14:paraId="26709C51" w14:textId="77777777" w:rsidR="007A6764" w:rsidRPr="007A6764" w:rsidRDefault="007A6764" w:rsidP="007A6764">
      <w:pPr>
        <w:pStyle w:val="Heading5"/>
      </w:pPr>
      <w:r w:rsidRPr="007A6764">
        <w:t>Who we are:</w:t>
      </w:r>
    </w:p>
    <w:p w14:paraId="4929A8D1" w14:textId="77777777" w:rsidR="007A6764" w:rsidRPr="007A6764" w:rsidRDefault="007A6764" w:rsidP="007A6764">
      <w:pPr>
        <w:rPr>
          <w:rFonts w:cs="Times New Roman"/>
        </w:rPr>
      </w:pPr>
      <w:r w:rsidRPr="007A6764">
        <w:rPr>
          <w:rFonts w:cs="Times New Roman"/>
        </w:rPr>
        <w:t>Central Victorian Rural Women’s Network inspires and encourages rural women in Central Victoria to make meaningful connections while supporting each other. The original Network was founded in 2008 under the banner, Loddon Bendigo Rural Women’s Network. In 2016, the group became Central Victorian Rural Women’s Network under the guidance of Community Leadership Loddon Murray Board, which oversees a range of community and leadership programs. The Network has attracted 289 subscribers from areas including Loddon, Greater Bendigo, Central Goldfields, Mount Alexander and Mount Macedon, with hundreds of rural women attending its events.</w:t>
      </w:r>
    </w:p>
    <w:p w14:paraId="65534C6E" w14:textId="77777777" w:rsidR="007A6764" w:rsidRDefault="007A6764" w:rsidP="007A6764">
      <w:pPr>
        <w:rPr>
          <w:rFonts w:cs="Times New Roman"/>
        </w:rPr>
      </w:pPr>
      <w:r w:rsidRPr="007A6764">
        <w:rPr>
          <w:rStyle w:val="Heading5Char"/>
        </w:rPr>
        <w:t>What we do</w:t>
      </w:r>
      <w:r w:rsidRPr="007A6764">
        <w:rPr>
          <w:rFonts w:cs="Times New Roman"/>
        </w:rPr>
        <w:t>:</w:t>
      </w:r>
    </w:p>
    <w:p w14:paraId="212CCF00" w14:textId="47A80548" w:rsidR="007A6764" w:rsidRPr="007A6764" w:rsidRDefault="007A6764" w:rsidP="007A6764">
      <w:pPr>
        <w:pStyle w:val="ListParagraph"/>
        <w:numPr>
          <w:ilvl w:val="0"/>
          <w:numId w:val="2"/>
        </w:numPr>
        <w:rPr>
          <w:rFonts w:cs="Times New Roman"/>
        </w:rPr>
      </w:pPr>
      <w:r w:rsidRPr="007A6764">
        <w:rPr>
          <w:rFonts w:cs="Times New Roman"/>
        </w:rPr>
        <w:t>Provide opportunities for rural women to connect locally, regionally and state-wide</w:t>
      </w:r>
    </w:p>
    <w:p w14:paraId="4F0E0798" w14:textId="77777777" w:rsidR="007A6764" w:rsidRPr="007A6764" w:rsidRDefault="007A6764" w:rsidP="007A6764">
      <w:pPr>
        <w:pStyle w:val="ListParagraph"/>
        <w:numPr>
          <w:ilvl w:val="0"/>
          <w:numId w:val="2"/>
        </w:numPr>
        <w:rPr>
          <w:rFonts w:cs="Times New Roman"/>
        </w:rPr>
      </w:pPr>
      <w:r w:rsidRPr="007A6764">
        <w:rPr>
          <w:rFonts w:cs="Times New Roman"/>
        </w:rPr>
        <w:t>Encourage leadership development</w:t>
      </w:r>
    </w:p>
    <w:p w14:paraId="68462ED4" w14:textId="77777777" w:rsidR="007A6764" w:rsidRPr="007A6764" w:rsidRDefault="007A6764" w:rsidP="007A6764">
      <w:pPr>
        <w:pStyle w:val="ListParagraph"/>
        <w:numPr>
          <w:ilvl w:val="0"/>
          <w:numId w:val="2"/>
        </w:numPr>
        <w:rPr>
          <w:rFonts w:cs="Times New Roman"/>
        </w:rPr>
      </w:pPr>
      <w:r w:rsidRPr="007A6764">
        <w:rPr>
          <w:rFonts w:cs="Times New Roman"/>
        </w:rPr>
        <w:t>Provide mutual support and fellowship</w:t>
      </w:r>
    </w:p>
    <w:p w14:paraId="677F6855" w14:textId="77777777" w:rsidR="007A6764" w:rsidRPr="007A6764" w:rsidRDefault="007A6764" w:rsidP="007A6764">
      <w:pPr>
        <w:pStyle w:val="ListParagraph"/>
        <w:numPr>
          <w:ilvl w:val="0"/>
          <w:numId w:val="2"/>
        </w:numPr>
        <w:rPr>
          <w:rFonts w:cs="Times New Roman"/>
        </w:rPr>
      </w:pPr>
      <w:r w:rsidRPr="007A6764">
        <w:rPr>
          <w:rFonts w:cs="Times New Roman"/>
        </w:rPr>
        <w:t xml:space="preserve">Deliver opportunities for rural women to learn new skills and apply them in their communities </w:t>
      </w:r>
    </w:p>
    <w:p w14:paraId="305C6766" w14:textId="77777777" w:rsidR="007A6764" w:rsidRPr="007A6764" w:rsidRDefault="007A6764" w:rsidP="007A6764">
      <w:pPr>
        <w:pStyle w:val="Heading5"/>
      </w:pPr>
      <w:r w:rsidRPr="007A6764">
        <w:t>Why get involved?</w:t>
      </w:r>
    </w:p>
    <w:p w14:paraId="63F77098" w14:textId="77777777" w:rsidR="007A6764" w:rsidRPr="007A6764" w:rsidRDefault="007A6764" w:rsidP="007A6764">
      <w:pPr>
        <w:rPr>
          <w:rFonts w:cs="Times New Roman"/>
        </w:rPr>
      </w:pPr>
      <w:r w:rsidRPr="007A6764">
        <w:rPr>
          <w:rFonts w:cs="Times New Roman"/>
        </w:rPr>
        <w:t xml:space="preserve">The Network offers a range of activities and events such as lunches, workshops and training opportunities offering the chance to </w:t>
      </w:r>
      <w:proofErr w:type="spellStart"/>
      <w:r w:rsidRPr="007A6764">
        <w:rPr>
          <w:rFonts w:cs="Times New Roman"/>
        </w:rPr>
        <w:t>upskill</w:t>
      </w:r>
      <w:proofErr w:type="spellEnd"/>
      <w:r w:rsidRPr="007A6764">
        <w:rPr>
          <w:rFonts w:cs="Times New Roman"/>
        </w:rPr>
        <w:t xml:space="preserve"> and </w:t>
      </w:r>
      <w:proofErr w:type="gramStart"/>
      <w:r w:rsidRPr="007A6764">
        <w:rPr>
          <w:rFonts w:cs="Times New Roman"/>
        </w:rPr>
        <w:t>expand</w:t>
      </w:r>
      <w:proofErr w:type="gramEnd"/>
      <w:r w:rsidRPr="007A6764">
        <w:rPr>
          <w:rFonts w:cs="Times New Roman"/>
        </w:rPr>
        <w:t xml:space="preserve"> your network. Past events have included a personal development day for women in the dairy industry and health and wellness talks. Jenny </w:t>
      </w:r>
      <w:proofErr w:type="spellStart"/>
      <w:r w:rsidRPr="007A6764">
        <w:rPr>
          <w:rFonts w:cs="Times New Roman"/>
        </w:rPr>
        <w:t>Pendlebury</w:t>
      </w:r>
      <w:proofErr w:type="spellEnd"/>
      <w:r w:rsidRPr="007A6764">
        <w:rPr>
          <w:rFonts w:cs="Times New Roman"/>
        </w:rPr>
        <w:t>, the Network’s Coordinator says: “Women are often very time poor and sometimes that can create isolation or lead to not looking after yourself. The group offers women the opportunity to engage with one another and feel part of a wider network as well as offering free access to training.”</w:t>
      </w:r>
    </w:p>
    <w:p w14:paraId="33C70EBE" w14:textId="4D15EADB" w:rsidR="0023013B" w:rsidRPr="0023013B" w:rsidRDefault="007A6764" w:rsidP="007A6764">
      <w:pPr>
        <w:pStyle w:val="Heading7"/>
      </w:pPr>
      <w:r w:rsidRPr="007A6764">
        <w:t>Check out more opportunities to connect with rural w</w:t>
      </w:r>
      <w:r>
        <w:t>omen in the Directory</w:t>
      </w:r>
      <w:r w:rsidRPr="007A6764">
        <w:t>.</w:t>
      </w:r>
    </w:p>
    <w:p w14:paraId="228115C7" w14:textId="324D4D2A" w:rsidR="007A6764" w:rsidRPr="007A6764" w:rsidRDefault="007A6764" w:rsidP="007A6764">
      <w:pPr>
        <w:rPr>
          <w:rFonts w:cs="Times New Roman"/>
        </w:rPr>
      </w:pPr>
    </w:p>
    <w:p w14:paraId="7AA5AC6E" w14:textId="4972E2B5" w:rsidR="007A6764" w:rsidRPr="00947AE2" w:rsidRDefault="007A6764" w:rsidP="007A6764">
      <w:pPr>
        <w:pStyle w:val="Heading2"/>
      </w:pPr>
      <w:bookmarkStart w:id="47" w:name="_Toc435952934"/>
      <w:bookmarkStart w:id="48" w:name="OLE_LINK167"/>
      <w:bookmarkStart w:id="49" w:name="OLE_LINK168"/>
      <w:bookmarkStart w:id="50" w:name="OLE_LINK169"/>
      <w:bookmarkStart w:id="51" w:name="OLE_LINK170"/>
      <w:r>
        <w:lastRenderedPageBreak/>
        <w:t>Your voice</w:t>
      </w:r>
      <w:bookmarkEnd w:id="47"/>
    </w:p>
    <w:p w14:paraId="40D4EDF9" w14:textId="489DBC56" w:rsidR="007A6764" w:rsidRDefault="007A6764" w:rsidP="007A6764">
      <w:pPr>
        <w:pStyle w:val="Heading3"/>
      </w:pPr>
      <w:bookmarkStart w:id="52" w:name="_Toc435952935"/>
      <w:r w:rsidRPr="007A6764">
        <w:t xml:space="preserve">Are you part of a rural women’s group that connects, uplifts and inspires you? Check out these </w:t>
      </w:r>
      <w:bookmarkEnd w:id="48"/>
      <w:bookmarkEnd w:id="49"/>
      <w:r w:rsidRPr="007A6764">
        <w:t>groups from across the state.</w:t>
      </w:r>
      <w:bookmarkEnd w:id="52"/>
    </w:p>
    <w:p w14:paraId="43BA4698" w14:textId="77777777" w:rsidR="007A6764" w:rsidRDefault="007A6764" w:rsidP="007A6764">
      <w:pPr>
        <w:pStyle w:val="Heading2"/>
      </w:pPr>
      <w:r w:rsidRPr="0023013B">
        <w:t xml:space="preserve"> </w:t>
      </w:r>
    </w:p>
    <w:p w14:paraId="11F7265D" w14:textId="42A3E784" w:rsidR="007A6764" w:rsidRDefault="007A6764" w:rsidP="007A6764">
      <w:pPr>
        <w:pStyle w:val="Heading5"/>
      </w:pPr>
      <w:r>
        <w:t xml:space="preserve">Corangamite </w:t>
      </w:r>
      <w:bookmarkEnd w:id="50"/>
      <w:bookmarkEnd w:id="51"/>
      <w:r>
        <w:t>Rural Women’s Network</w:t>
      </w:r>
    </w:p>
    <w:p w14:paraId="518777B4" w14:textId="77777777" w:rsidR="007A6764" w:rsidRDefault="007A6764" w:rsidP="007A6764">
      <w:r>
        <w:t xml:space="preserve">The Corangamite Rural Women’s Network (the Network) is a group of volunteer women who enhance community resilience through activities that increase the knowledge, skills and confidence of rural women. The Network covers Ballarat, Geelong, the Bellarine Peninsula, and along the Great Ocean Road to the </w:t>
      </w:r>
      <w:proofErr w:type="spellStart"/>
      <w:r>
        <w:t>Otways</w:t>
      </w:r>
      <w:proofErr w:type="spellEnd"/>
      <w:r>
        <w:t xml:space="preserve"> and Peterborough. Since 2015, when the Network first began hosting events, more than 350 local women have participated. Events are tailored to address the interests and needs of women based on their feedback. Topics have included developing communication skills for farm succession planning, regenerative farming, integrated pest management, livestock and pasture management, soils and climate change and rural health.</w:t>
      </w:r>
    </w:p>
    <w:p w14:paraId="336F8414" w14:textId="77777777" w:rsidR="007A6764" w:rsidRDefault="007A6764" w:rsidP="007A6764">
      <w:pPr>
        <w:pStyle w:val="Heading7"/>
      </w:pPr>
      <w:proofErr w:type="gramStart"/>
      <w:r>
        <w:t>facebook.com</w:t>
      </w:r>
      <w:proofErr w:type="gramEnd"/>
      <w:r>
        <w:t xml:space="preserve">/groups/1385082135141750 </w:t>
      </w:r>
    </w:p>
    <w:p w14:paraId="582ABB58" w14:textId="77777777" w:rsidR="007A6764" w:rsidRDefault="007A6764" w:rsidP="007A6764"/>
    <w:p w14:paraId="7A621521" w14:textId="77777777" w:rsidR="007A6764" w:rsidRDefault="007A6764" w:rsidP="007A6764">
      <w:pPr>
        <w:pStyle w:val="Heading5"/>
      </w:pPr>
      <w:r>
        <w:t>Golden Plains Rural Women’s Network</w:t>
      </w:r>
    </w:p>
    <w:p w14:paraId="1FD17DFD" w14:textId="77777777" w:rsidR="007A6764" w:rsidRDefault="007A6764" w:rsidP="007A6764">
      <w:r>
        <w:t xml:space="preserve">Golden Plains Rural Women’s Network has been running since the 1990s and organises gatherings, fundraisers and information forums to benefit local women and their families. “I joined the group early in 2018 when I went to speak to members at an Annual General Meeting about the Victorian Rural Women’s Network being reformed,” says Felicity Bolitho, Communications Convenor, </w:t>
      </w:r>
      <w:proofErr w:type="gramStart"/>
      <w:r>
        <w:t>Victorian</w:t>
      </w:r>
      <w:proofErr w:type="gramEnd"/>
      <w:r>
        <w:t xml:space="preserve"> Rural Women’s Network Reference Group. “I love the group because they are irreverent, caring, dedicated, giving their time and efforts to help others. I benefit from being involved because I learn from the women in the group who are wise and knowledgeable, and I am able to see the difference the group makes to the lives of others,” says Felicity. </w:t>
      </w:r>
    </w:p>
    <w:p w14:paraId="69C43C49" w14:textId="77777777" w:rsidR="007A6764" w:rsidRDefault="007A6764" w:rsidP="007A6764">
      <w:pPr>
        <w:pStyle w:val="Heading7"/>
      </w:pPr>
      <w:proofErr w:type="gramStart"/>
      <w:r>
        <w:t>facebook.com</w:t>
      </w:r>
      <w:proofErr w:type="gramEnd"/>
      <w:r>
        <w:t>/</w:t>
      </w:r>
      <w:proofErr w:type="spellStart"/>
      <w:r>
        <w:t>goldenplainsruralwomensnetwork</w:t>
      </w:r>
      <w:proofErr w:type="spellEnd"/>
    </w:p>
    <w:p w14:paraId="2849BA2D" w14:textId="77777777" w:rsidR="007A6764" w:rsidRDefault="007A6764" w:rsidP="007A6764"/>
    <w:p w14:paraId="2F781B47" w14:textId="77777777" w:rsidR="007A6764" w:rsidRDefault="007A6764" w:rsidP="007A6764">
      <w:pPr>
        <w:pStyle w:val="Heading5"/>
      </w:pPr>
      <w:r>
        <w:t>East Gippsland Women In Agriculture Network</w:t>
      </w:r>
    </w:p>
    <w:p w14:paraId="2DBB3ED9" w14:textId="3DF3031F" w:rsidR="007A6764" w:rsidRDefault="007A6764" w:rsidP="007A6764">
      <w:r>
        <w:t>The group’s goals are to build the skills of women in agriculture across East Gippsland through capacity-building activities, such as mentoring, training, field days, and information gathering sessions and to create a network of women farmers. Capacity-building activities include addressing personal and practical skills and taking part in farm visit</w:t>
      </w:r>
      <w:r w:rsidR="00C1317A">
        <w:t xml:space="preserve">s and exchanges (or inspiration </w:t>
      </w:r>
      <w:r>
        <w:t xml:space="preserve">days). Objectives also involve creating a learning space where women are encouraged to participate, inspired to learn, and confident to apply their </w:t>
      </w:r>
      <w:proofErr w:type="spellStart"/>
      <w:r>
        <w:t>learnings</w:t>
      </w:r>
      <w:proofErr w:type="spellEnd"/>
      <w:r>
        <w:t xml:space="preserve"> on farm and beyond. </w:t>
      </w:r>
    </w:p>
    <w:p w14:paraId="19B93631" w14:textId="77777777" w:rsidR="007A6764" w:rsidRDefault="007A6764" w:rsidP="007A6764">
      <w:pPr>
        <w:pStyle w:val="Heading7"/>
      </w:pPr>
      <w:proofErr w:type="gramStart"/>
      <w:r>
        <w:t>facebook.com</w:t>
      </w:r>
      <w:proofErr w:type="gramEnd"/>
      <w:r>
        <w:t xml:space="preserve">/groups/115719442464995 </w:t>
      </w:r>
    </w:p>
    <w:p w14:paraId="7160A574" w14:textId="77777777" w:rsidR="007A6764" w:rsidRDefault="007A6764" w:rsidP="007A6764"/>
    <w:p w14:paraId="1E5DE6FB" w14:textId="14910754" w:rsidR="00BB5879" w:rsidRDefault="007A6764" w:rsidP="00293D14">
      <w:pPr>
        <w:pStyle w:val="Heading7"/>
      </w:pPr>
      <w:r>
        <w:t xml:space="preserve">Tell us about your tribe, their stories and activities at </w:t>
      </w:r>
      <w:hyperlink r:id="rId8" w:history="1">
        <w:r w:rsidR="00BB5879" w:rsidRPr="00E748AB">
          <w:rPr>
            <w:rStyle w:val="Hyperlink"/>
          </w:rPr>
          <w:t>vrwnetwork@agriculture.vic.gov.au</w:t>
        </w:r>
      </w:hyperlink>
    </w:p>
    <w:p w14:paraId="1AD2F058" w14:textId="77777777" w:rsidR="00293D14" w:rsidRPr="00293D14" w:rsidRDefault="00293D14" w:rsidP="00293D14"/>
    <w:p w14:paraId="2014511D" w14:textId="34A28F34" w:rsidR="00BB5879" w:rsidRPr="00947AE2" w:rsidRDefault="00BB5879" w:rsidP="00BB5879">
      <w:pPr>
        <w:pStyle w:val="Heading2"/>
      </w:pPr>
      <w:bookmarkStart w:id="53" w:name="_Toc435952936"/>
      <w:r>
        <w:lastRenderedPageBreak/>
        <w:t>Flying start</w:t>
      </w:r>
      <w:bookmarkEnd w:id="53"/>
    </w:p>
    <w:p w14:paraId="46788F0A" w14:textId="3004FA05" w:rsidR="00BB5879" w:rsidRDefault="00293D14" w:rsidP="00BB5879">
      <w:pPr>
        <w:pStyle w:val="Heading3"/>
      </w:pPr>
      <w:bookmarkStart w:id="54" w:name="_Toc435952937"/>
      <w:r w:rsidRPr="00293D14">
        <w:t>Pilot Heather Ford credits a network of strong women for lifting her to new heights.</w:t>
      </w:r>
      <w:bookmarkEnd w:id="54"/>
    </w:p>
    <w:p w14:paraId="1A1453BE" w14:textId="77777777" w:rsidR="00BB5879" w:rsidRDefault="00BB5879" w:rsidP="00BB5879">
      <w:pPr>
        <w:pStyle w:val="Heading2"/>
      </w:pPr>
      <w:r w:rsidRPr="0023013B">
        <w:t xml:space="preserve"> </w:t>
      </w:r>
    </w:p>
    <w:p w14:paraId="3FD759E9" w14:textId="0D3973C3" w:rsidR="00293D14" w:rsidRDefault="00D01A10" w:rsidP="00293D14">
      <w:r>
        <w:t>“</w:t>
      </w:r>
      <w:r w:rsidR="00293D14">
        <w:t xml:space="preserve">My mother was a Doctor of Linguistics at Melbourne University and my grandmother managed the family while married to a NASA engineer. I finished the second year of a degree in Materials Aerospace Engineering under sufferance, but then followed my passion — flying. At my country flying school I was the only female student and found it hard to manage the negative </w:t>
      </w:r>
      <w:proofErr w:type="spellStart"/>
      <w:r w:rsidR="00293D14">
        <w:t>behavior</w:t>
      </w:r>
      <w:proofErr w:type="spellEnd"/>
      <w:r w:rsidR="00293D14">
        <w:t xml:space="preserve"> of an older instructor going through a tough time and projecting it onto me. I joined the Australian Women Pilots’ Association (AWPA). It was wonderful to have their knowledge and input.</w:t>
      </w:r>
    </w:p>
    <w:p w14:paraId="14A3AF82" w14:textId="00EED398" w:rsidR="00293D14" w:rsidRDefault="00293D14" w:rsidP="00293D14">
      <w:r>
        <w:t>While doing my pilot training, I met another AWPA member who said: ‘There’s always a bed at our place’. I’ve since learnt that was part of the AWPA’s intent</w:t>
      </w:r>
      <w:proofErr w:type="gramStart"/>
      <w:r>
        <w:t>;</w:t>
      </w:r>
      <w:proofErr w:type="gramEnd"/>
      <w:r>
        <w:t xml:space="preserve"> for members everywhere to have a network and a warm welcome. That month’s accommodation saved me because all my funds were committed to flying. I was fortunate to get three AWPA scholarships including one for $6600 that paid for part of my commercial licence. I found it inspiring to see other women flying in from far and wide to the AWPA conferences, held in a different state each year. It was fun and energising.</w:t>
      </w:r>
    </w:p>
    <w:p w14:paraId="6690D1F6" w14:textId="77777777" w:rsidR="00293D14" w:rsidRDefault="00293D14" w:rsidP="00293D14">
      <w:r>
        <w:t xml:space="preserve">An experienced commercial pilot in general aviation offered me wise counsel when required. And in an early job in the outback there were some other women pilots, but not many. We had each </w:t>
      </w:r>
      <w:proofErr w:type="gramStart"/>
      <w:r>
        <w:t>others’</w:t>
      </w:r>
      <w:proofErr w:type="gramEnd"/>
      <w:r>
        <w:t xml:space="preserve"> backs and provided emotional and practical support. During the last of my training in Ballarat, I met an airline pilot’s wife. Though she doesn’t fly, she was great giving advice about politics and demographics and how to work with older men. </w:t>
      </w:r>
    </w:p>
    <w:p w14:paraId="3F7A497A" w14:textId="701AAD52" w:rsidR="00293D14" w:rsidRDefault="00293D14" w:rsidP="00293D14">
      <w:r>
        <w:t>I now work with the Royal Flying Doctor Service and I absolutely love it. We land on dirt strips, unsealed runways and ‘goat tracks’ that pass for an airport. Our work has real and immediate outcomes. A recent flight to collect a mother in labour required careful fuel and equipment calculations to avoid overloading the plane, so the flight nurse and I walked through and offloaded 40 kilograms. I haven’t had a baby born on board yet!</w:t>
      </w:r>
    </w:p>
    <w:p w14:paraId="295B16BE" w14:textId="5161A01E" w:rsidR="00293D14" w:rsidRDefault="00293D14" w:rsidP="00293D14">
      <w:r>
        <w:t>Because women are a minority in aviation it’s easy to feel isolated. We need a support network to lift us up and push us on. Women comprise five per cent of pilot licence holders in Australia. I saw a great difference as an instructor in how the sexes learn and cope. Men are happy to charge in, stuff up and learn from that, whereas women need to figure it out first and think things through more carefully. I feel we need more female mentors and role models to clear the roadblocks or hold our hands at times. I’ve been extremely lucky to have found them, at the times when I needed them.”</w:t>
      </w:r>
    </w:p>
    <w:p w14:paraId="26844866" w14:textId="77777777" w:rsidR="00293D14" w:rsidRDefault="00293D14" w:rsidP="00304C60">
      <w:pPr>
        <w:pStyle w:val="Heading2"/>
      </w:pPr>
    </w:p>
    <w:p w14:paraId="3BDA2E92" w14:textId="77777777" w:rsidR="00293D14" w:rsidRDefault="00293D14" w:rsidP="00304C60">
      <w:pPr>
        <w:pStyle w:val="Heading2"/>
      </w:pPr>
    </w:p>
    <w:p w14:paraId="2ECB97C0" w14:textId="77777777" w:rsidR="00C1317A" w:rsidRDefault="00C1317A" w:rsidP="00C1317A"/>
    <w:p w14:paraId="4A780672" w14:textId="77777777" w:rsidR="00D01A10" w:rsidRDefault="00D01A10" w:rsidP="00C1317A"/>
    <w:p w14:paraId="799C0D5D" w14:textId="77777777" w:rsidR="00D01A10" w:rsidRDefault="00D01A10" w:rsidP="00C1317A"/>
    <w:p w14:paraId="72B9B3B3" w14:textId="77777777" w:rsidR="00D01A10" w:rsidRDefault="00D01A10" w:rsidP="00C1317A"/>
    <w:p w14:paraId="53897245" w14:textId="77777777" w:rsidR="00C1317A" w:rsidRPr="00C1317A" w:rsidRDefault="00C1317A" w:rsidP="00C1317A"/>
    <w:p w14:paraId="7AD3A7F1" w14:textId="77777777" w:rsidR="0023013B" w:rsidRPr="0023013B" w:rsidRDefault="0023013B" w:rsidP="00304C60">
      <w:pPr>
        <w:pStyle w:val="Heading2"/>
      </w:pPr>
      <w:bookmarkStart w:id="55" w:name="_Toc435952938"/>
      <w:r w:rsidRPr="0023013B">
        <w:lastRenderedPageBreak/>
        <w:t>Useful contacts</w:t>
      </w:r>
      <w:bookmarkEnd w:id="55"/>
    </w:p>
    <w:p w14:paraId="24DEB44D" w14:textId="48DC1CBB" w:rsidR="0023013B" w:rsidRDefault="00293D14" w:rsidP="00304C60">
      <w:pPr>
        <w:pStyle w:val="Heading3"/>
      </w:pPr>
      <w:bookmarkStart w:id="56" w:name="_Toc435952939"/>
      <w:r w:rsidRPr="00293D14">
        <w:t xml:space="preserve">Connect and collaborate with rural women, access support and explore opportunities to </w:t>
      </w:r>
      <w:proofErr w:type="spellStart"/>
      <w:r w:rsidRPr="00293D14">
        <w:t>upskill</w:t>
      </w:r>
      <w:proofErr w:type="spellEnd"/>
      <w:r w:rsidRPr="00293D14">
        <w:t xml:space="preserve"> and lead with this handy directory:</w:t>
      </w:r>
      <w:bookmarkEnd w:id="56"/>
      <w:r w:rsidR="0023013B" w:rsidRPr="00E74C28">
        <w:t xml:space="preserve"> </w:t>
      </w:r>
    </w:p>
    <w:p w14:paraId="0EB7A93F" w14:textId="77777777" w:rsidR="00393AAF" w:rsidRPr="00393AAF" w:rsidRDefault="00393AAF" w:rsidP="00393AAF"/>
    <w:p w14:paraId="36E47D00" w14:textId="69DB3701" w:rsidR="00405EDF" w:rsidRPr="00A266F4" w:rsidRDefault="00293D14" w:rsidP="00293D14">
      <w:pPr>
        <w:pStyle w:val="Heading5"/>
      </w:pPr>
      <w:r>
        <w:t>RESOURCING</w:t>
      </w:r>
    </w:p>
    <w:p w14:paraId="769C3BCB" w14:textId="77777777" w:rsidR="0023013B" w:rsidRPr="00A266F4" w:rsidRDefault="00405EDF" w:rsidP="00293D14">
      <w:pPr>
        <w:pStyle w:val="Heading4"/>
      </w:pPr>
      <w:r w:rsidRPr="00A266F4">
        <w:t>HEALTH AND WELLBEING</w:t>
      </w:r>
    </w:p>
    <w:p w14:paraId="5D65E931" w14:textId="0CD9C6B8" w:rsidR="00293D14" w:rsidRPr="00293D14" w:rsidRDefault="00293D14" w:rsidP="006F7B3E">
      <w:r w:rsidRPr="00293D14">
        <w:t>Beyond Blue T: 1300 22 4636 W: beyondblue.org.au</w:t>
      </w:r>
    </w:p>
    <w:p w14:paraId="77BDB46F" w14:textId="0AA806B5" w:rsidR="00293D14" w:rsidRPr="00293D14" w:rsidRDefault="00293D14" w:rsidP="006F7B3E">
      <w:r w:rsidRPr="00293D14">
        <w:t>Family Relationships Online T: 1800 050 321 W: familyrelationships.gov.au</w:t>
      </w:r>
    </w:p>
    <w:p w14:paraId="3AA5DAAD" w14:textId="463FC5D9" w:rsidR="00293D14" w:rsidRPr="00293D14" w:rsidRDefault="00293D14" w:rsidP="006F7B3E">
      <w:r w:rsidRPr="00293D14">
        <w:t>Lifeline Australia T: 13 11 14 W: lifeline.org.au</w:t>
      </w:r>
    </w:p>
    <w:p w14:paraId="105DD8B7" w14:textId="6CCAFA28" w:rsidR="00293D14" w:rsidRPr="00293D14" w:rsidRDefault="00293D14" w:rsidP="006F7B3E">
      <w:r w:rsidRPr="00293D14">
        <w:t>National Centre for Farmer Health T: 03 5551 8533 W: farmerhealth.org.au</w:t>
      </w:r>
    </w:p>
    <w:p w14:paraId="195292B9" w14:textId="1FCC7730" w:rsidR="00293D14" w:rsidRDefault="00293D14" w:rsidP="006F7B3E">
      <w:r w:rsidRPr="00293D14">
        <w:t>Virtual Psychologist</w:t>
      </w:r>
      <w:r>
        <w:t xml:space="preserve"> </w:t>
      </w:r>
      <w:r w:rsidRPr="00293D14">
        <w:t xml:space="preserve">Text: 0488 807 266 W: virtualpsychologist.com.au </w:t>
      </w:r>
    </w:p>
    <w:p w14:paraId="42203F58" w14:textId="77777777" w:rsidR="00293D14" w:rsidRDefault="00293D14" w:rsidP="00293D14">
      <w:pPr>
        <w:pStyle w:val="Heading4"/>
        <w:rPr>
          <w:rFonts w:asciiTheme="minorHAnsi" w:eastAsiaTheme="minorHAnsi" w:hAnsiTheme="minorHAnsi" w:cs="Times New Roman"/>
          <w:i w:val="0"/>
          <w:iCs w:val="0"/>
          <w:color w:val="auto"/>
        </w:rPr>
      </w:pPr>
    </w:p>
    <w:p w14:paraId="3258D4A5" w14:textId="0FD38EF6" w:rsidR="0023013B" w:rsidRPr="00A266F4" w:rsidRDefault="00405EDF" w:rsidP="00293D14">
      <w:pPr>
        <w:pStyle w:val="Heading4"/>
      </w:pPr>
      <w:r w:rsidRPr="00A266F4">
        <w:t>EMERGENCY ASSISTANCE</w:t>
      </w:r>
    </w:p>
    <w:p w14:paraId="091E8BB6" w14:textId="7D8AAF02" w:rsidR="00293D14" w:rsidRPr="00293D14" w:rsidRDefault="00293D14" w:rsidP="006F7B3E">
      <w:r w:rsidRPr="00293D14">
        <w:t>In an emergency</w:t>
      </w:r>
      <w:r>
        <w:t xml:space="preserve"> </w:t>
      </w:r>
      <w:r w:rsidRPr="00293D14">
        <w:t>T: 000</w:t>
      </w:r>
    </w:p>
    <w:p w14:paraId="4FB54DDC" w14:textId="4C68D151" w:rsidR="00293D14" w:rsidRPr="00293D14" w:rsidRDefault="00293D14" w:rsidP="006F7B3E">
      <w:r w:rsidRPr="00293D14">
        <w:t>Vic Emergency W: emergency.vic.gov.au/respond</w:t>
      </w:r>
    </w:p>
    <w:p w14:paraId="7A6E6C0F" w14:textId="77777777" w:rsidR="00293D14" w:rsidRDefault="00293D14" w:rsidP="006F7B3E">
      <w:r w:rsidRPr="00293D14">
        <w:t xml:space="preserve">Disaster Assist W: disasterassist.gov.au </w:t>
      </w:r>
    </w:p>
    <w:p w14:paraId="6C4D94DD" w14:textId="77777777" w:rsidR="00293D14" w:rsidRDefault="00293D14" w:rsidP="00293D14">
      <w:pPr>
        <w:pStyle w:val="Heading4"/>
        <w:rPr>
          <w:rFonts w:asciiTheme="minorHAnsi" w:eastAsiaTheme="minorHAnsi" w:hAnsiTheme="minorHAnsi" w:cs="Times New Roman"/>
          <w:i w:val="0"/>
          <w:iCs w:val="0"/>
          <w:color w:val="auto"/>
        </w:rPr>
      </w:pPr>
    </w:p>
    <w:p w14:paraId="02FBA59B" w14:textId="793473DB" w:rsidR="0023013B" w:rsidRPr="00A266F4" w:rsidRDefault="00405EDF" w:rsidP="00293D14">
      <w:pPr>
        <w:pStyle w:val="Heading4"/>
      </w:pPr>
      <w:r w:rsidRPr="00A266F4">
        <w:t>FINANCIAL</w:t>
      </w:r>
    </w:p>
    <w:p w14:paraId="1A1A56B2" w14:textId="781965FD" w:rsidR="00293D14" w:rsidRPr="00293D14" w:rsidRDefault="00293D14" w:rsidP="006F7B3E">
      <w:r w:rsidRPr="00293D14">
        <w:t>Rural Financial Counselling Service (RFCS) T: 1800 686 175 W: agriculture.gov.au/RFCS</w:t>
      </w:r>
    </w:p>
    <w:p w14:paraId="5CB4468D" w14:textId="1BF6B52A" w:rsidR="00293D14" w:rsidRPr="00293D14" w:rsidRDefault="00293D14" w:rsidP="006F7B3E">
      <w:r w:rsidRPr="00293D14">
        <w:t>Locate at your nearest RFCS office</w:t>
      </w:r>
      <w:r>
        <w:t xml:space="preserve"> </w:t>
      </w:r>
      <w:r w:rsidRPr="00293D14">
        <w:t>Farm Household Allowance T: 13 23 16 W: humanservices.gov.au</w:t>
      </w:r>
    </w:p>
    <w:p w14:paraId="53F9EC99" w14:textId="6290CF04" w:rsidR="00293D14" w:rsidRDefault="00293D14" w:rsidP="006F7B3E">
      <w:r w:rsidRPr="00293D14">
        <w:t xml:space="preserve">Regional Investment Corporation concessional loans T: 1800 875 675 W: ric.gov.au </w:t>
      </w:r>
    </w:p>
    <w:p w14:paraId="4FD9F85A" w14:textId="77777777" w:rsidR="00293D14" w:rsidRDefault="00293D14" w:rsidP="00293D14">
      <w:pPr>
        <w:pStyle w:val="Heading4"/>
        <w:rPr>
          <w:rFonts w:asciiTheme="minorHAnsi" w:eastAsiaTheme="minorHAnsi" w:hAnsiTheme="minorHAnsi" w:cs="Times New Roman"/>
          <w:i w:val="0"/>
          <w:iCs w:val="0"/>
          <w:color w:val="auto"/>
        </w:rPr>
      </w:pPr>
    </w:p>
    <w:p w14:paraId="768D062A" w14:textId="3069452E" w:rsidR="00405EDF" w:rsidRDefault="00293D14" w:rsidP="00293D14">
      <w:pPr>
        <w:pStyle w:val="Heading5"/>
      </w:pPr>
      <w:r>
        <w:t>INSPIRING</w:t>
      </w:r>
    </w:p>
    <w:p w14:paraId="1B3279FD" w14:textId="13511A76" w:rsidR="0023013B" w:rsidRDefault="00293D14" w:rsidP="000455AC">
      <w:pPr>
        <w:pStyle w:val="Heading4"/>
      </w:pPr>
      <w:r>
        <w:t>LEADERSHIP</w:t>
      </w:r>
    </w:p>
    <w:p w14:paraId="28F5EA55" w14:textId="56D51D67" w:rsidR="00293D14" w:rsidRPr="000455AC" w:rsidRDefault="00293D14" w:rsidP="000455AC">
      <w:r w:rsidRPr="000455AC">
        <w:t>Victorian Rural Women’s Leadership and Mentoring Program partners</w:t>
      </w:r>
      <w:r w:rsidRPr="000455AC">
        <w:rPr>
          <w:iCs/>
        </w:rPr>
        <w:t xml:space="preserve"> </w:t>
      </w:r>
    </w:p>
    <w:p w14:paraId="46E02CFB" w14:textId="39C422E3" w:rsidR="00293D14" w:rsidRPr="000455AC" w:rsidRDefault="00293D14" w:rsidP="000455AC">
      <w:pPr>
        <w:rPr>
          <w:iCs/>
        </w:rPr>
      </w:pPr>
      <w:r w:rsidRPr="000455AC">
        <w:rPr>
          <w:iCs/>
        </w:rPr>
        <w:t>Victorian Office for Women, Women Victoria W: vic.gov.au/about-women-victoria</w:t>
      </w:r>
    </w:p>
    <w:p w14:paraId="75F88E6D" w14:textId="347B2041" w:rsidR="00293D14" w:rsidRPr="000455AC" w:rsidRDefault="00293D14" w:rsidP="000455AC">
      <w:pPr>
        <w:rPr>
          <w:iCs/>
        </w:rPr>
      </w:pPr>
      <w:r w:rsidRPr="000455AC">
        <w:rPr>
          <w:iCs/>
        </w:rPr>
        <w:t>Regional Leadership W: rla.org.au</w:t>
      </w:r>
    </w:p>
    <w:p w14:paraId="5EABF478" w14:textId="72912385" w:rsidR="00293D14" w:rsidRPr="000455AC" w:rsidRDefault="00293D14" w:rsidP="000455AC">
      <w:pPr>
        <w:rPr>
          <w:iCs/>
        </w:rPr>
      </w:pPr>
      <w:r w:rsidRPr="000455AC">
        <w:rPr>
          <w:iCs/>
        </w:rPr>
        <w:t xml:space="preserve">The </w:t>
      </w:r>
      <w:proofErr w:type="spellStart"/>
      <w:r w:rsidRPr="000455AC">
        <w:rPr>
          <w:iCs/>
        </w:rPr>
        <w:t>Observership</w:t>
      </w:r>
      <w:proofErr w:type="spellEnd"/>
      <w:r w:rsidRPr="000455AC">
        <w:rPr>
          <w:iCs/>
        </w:rPr>
        <w:t xml:space="preserve"> Program W: observership.com.au</w:t>
      </w:r>
    </w:p>
    <w:p w14:paraId="5CF00AAD" w14:textId="450C9137" w:rsidR="00293D14" w:rsidRPr="000455AC" w:rsidRDefault="00293D14" w:rsidP="000455AC">
      <w:pPr>
        <w:rPr>
          <w:iCs/>
        </w:rPr>
      </w:pPr>
      <w:r w:rsidRPr="000455AC">
        <w:rPr>
          <w:iCs/>
        </w:rPr>
        <w:t>Leadership Victoria W: leadershipvictoria.org</w:t>
      </w:r>
    </w:p>
    <w:p w14:paraId="0E2BB40A" w14:textId="77777777" w:rsidR="00293D14" w:rsidRDefault="00293D14" w:rsidP="00293D14">
      <w:pPr>
        <w:pStyle w:val="Heading4"/>
        <w:rPr>
          <w:rFonts w:asciiTheme="minorHAnsi" w:eastAsiaTheme="minorHAnsi" w:hAnsiTheme="minorHAnsi" w:cs="Times New Roman"/>
          <w:i w:val="0"/>
          <w:iCs w:val="0"/>
          <w:color w:val="auto"/>
        </w:rPr>
      </w:pPr>
    </w:p>
    <w:p w14:paraId="7FD67772" w14:textId="77777777" w:rsidR="00293D14" w:rsidRPr="006F7B3E" w:rsidRDefault="00293D14" w:rsidP="00293D14">
      <w:pPr>
        <w:pStyle w:val="Heading4"/>
        <w:rPr>
          <w:rFonts w:asciiTheme="minorHAnsi" w:eastAsiaTheme="minorHAnsi" w:hAnsiTheme="minorHAnsi" w:cs="Times New Roman"/>
          <w:iCs w:val="0"/>
          <w:color w:val="auto"/>
        </w:rPr>
      </w:pPr>
      <w:r w:rsidRPr="006F7B3E">
        <w:rPr>
          <w:rFonts w:asciiTheme="minorHAnsi" w:eastAsiaTheme="minorHAnsi" w:hAnsiTheme="minorHAnsi" w:cs="Times New Roman"/>
          <w:iCs w:val="0"/>
          <w:color w:val="auto"/>
        </w:rPr>
        <w:t>Other leadership opportunities for rural women</w:t>
      </w:r>
    </w:p>
    <w:p w14:paraId="67F62B98" w14:textId="3DA69AEE" w:rsidR="00293D14" w:rsidRPr="00293D14" w:rsidRDefault="00293D14" w:rsidP="006F7B3E">
      <w:proofErr w:type="spellStart"/>
      <w:r w:rsidRPr="00293D14">
        <w:t>AgriFutures</w:t>
      </w:r>
      <w:proofErr w:type="spellEnd"/>
      <w:r w:rsidRPr="00293D14">
        <w:t>™ Rural Women’s Award W: agrifutures.com.au/people-leadership/rural-</w:t>
      </w:r>
      <w:proofErr w:type="spellStart"/>
      <w:r w:rsidRPr="00293D14">
        <w:t>womens</w:t>
      </w:r>
      <w:proofErr w:type="spellEnd"/>
      <w:r w:rsidRPr="00293D14">
        <w:t>-award</w:t>
      </w:r>
    </w:p>
    <w:p w14:paraId="388ABBF8" w14:textId="7D1BF647" w:rsidR="00293D14" w:rsidRPr="00293D14" w:rsidRDefault="00293D14" w:rsidP="006F7B3E">
      <w:r w:rsidRPr="00293D14">
        <w:t>Australian Rural Leadership Foundation</w:t>
      </w:r>
      <w:r>
        <w:t xml:space="preserve"> </w:t>
      </w:r>
      <w:r w:rsidRPr="00293D14">
        <w:t>W: rural-leaders.org.au</w:t>
      </w:r>
    </w:p>
    <w:p w14:paraId="3DDAF73B" w14:textId="5FACD873" w:rsidR="00293D14" w:rsidRPr="00293D14" w:rsidRDefault="00293D14" w:rsidP="006F7B3E">
      <w:r w:rsidRPr="00293D14">
        <w:t>Enabling Women Leadership Program – for women with disabilities living in Victoria</w:t>
      </w:r>
      <w:r>
        <w:t xml:space="preserve"> </w:t>
      </w:r>
      <w:r w:rsidRPr="00293D14">
        <w:t xml:space="preserve">W: wdv.org.au </w:t>
      </w:r>
    </w:p>
    <w:p w14:paraId="2BF8B171" w14:textId="04F89E08" w:rsidR="00293D14" w:rsidRPr="00293D14" w:rsidRDefault="00293D14" w:rsidP="006F7B3E">
      <w:r w:rsidRPr="00293D14">
        <w:lastRenderedPageBreak/>
        <w:t xml:space="preserve">Joan </w:t>
      </w:r>
      <w:proofErr w:type="spellStart"/>
      <w:r w:rsidRPr="00293D14">
        <w:t>Kirner</w:t>
      </w:r>
      <w:proofErr w:type="spellEnd"/>
      <w:r w:rsidRPr="00293D14">
        <w:t xml:space="preserve"> Young and Emerging Leaders Program W: vic.gov.au/</w:t>
      </w:r>
      <w:proofErr w:type="spellStart"/>
      <w:r w:rsidRPr="00293D14">
        <w:t>joan</w:t>
      </w:r>
      <w:proofErr w:type="spellEnd"/>
      <w:r w:rsidRPr="00293D14">
        <w:t>-</w:t>
      </w:r>
      <w:proofErr w:type="spellStart"/>
      <w:r w:rsidRPr="00293D14">
        <w:t>kirner</w:t>
      </w:r>
      <w:proofErr w:type="spellEnd"/>
      <w:r w:rsidRPr="00293D14">
        <w:t>-young-and-emerging-leaders-program</w:t>
      </w:r>
    </w:p>
    <w:p w14:paraId="7EBBF930" w14:textId="77777777" w:rsidR="00293D14" w:rsidRPr="00293D14" w:rsidRDefault="00293D14" w:rsidP="006F7B3E">
      <w:r w:rsidRPr="00293D14">
        <w:t>Nuffield Australia Farming Scholarships W: nuffield.com.au</w:t>
      </w:r>
    </w:p>
    <w:p w14:paraId="52A7F9FC" w14:textId="77777777" w:rsidR="00293D14" w:rsidRDefault="00293D14" w:rsidP="006F7B3E">
      <w:r w:rsidRPr="00293D14">
        <w:t>Victorian Honour Roll of Women W: vic.gov.au/</w:t>
      </w:r>
      <w:proofErr w:type="spellStart"/>
      <w:r w:rsidRPr="00293D14">
        <w:t>victorian</w:t>
      </w:r>
      <w:proofErr w:type="spellEnd"/>
      <w:r w:rsidRPr="00293D14">
        <w:t xml:space="preserve">-honour-roll-women-program </w:t>
      </w:r>
    </w:p>
    <w:p w14:paraId="5AF1B2E2" w14:textId="77777777" w:rsidR="00C1317A" w:rsidRDefault="00C1317A" w:rsidP="006F7B3E"/>
    <w:p w14:paraId="363068F9" w14:textId="77777777" w:rsidR="006F7B3E" w:rsidRPr="006F7B3E" w:rsidRDefault="006F7B3E" w:rsidP="006F7B3E">
      <w:pPr>
        <w:pStyle w:val="Heading5"/>
      </w:pPr>
      <w:r w:rsidRPr="006F7B3E">
        <w:t>CONNECTING</w:t>
      </w:r>
    </w:p>
    <w:p w14:paraId="56A33A81" w14:textId="77777777" w:rsidR="006F7B3E" w:rsidRDefault="006F7B3E" w:rsidP="006F7B3E">
      <w:pPr>
        <w:rPr>
          <w:rFonts w:asciiTheme="majorHAnsi" w:eastAsiaTheme="majorEastAsia" w:hAnsiTheme="majorHAnsi" w:cstheme="majorBidi"/>
          <w:i/>
          <w:iCs/>
          <w:color w:val="2F5496" w:themeColor="accent1" w:themeShade="BF"/>
        </w:rPr>
      </w:pPr>
      <w:r w:rsidRPr="006F7B3E">
        <w:rPr>
          <w:rFonts w:asciiTheme="majorHAnsi" w:eastAsiaTheme="majorEastAsia" w:hAnsiTheme="majorHAnsi" w:cstheme="majorBidi"/>
          <w:i/>
          <w:iCs/>
          <w:color w:val="2F5496" w:themeColor="accent1" w:themeShade="BF"/>
        </w:rPr>
        <w:t xml:space="preserve">RURAL AND REGIONAL WOMEN'S ORGANISATIONS </w:t>
      </w:r>
    </w:p>
    <w:p w14:paraId="1A7AEAB4" w14:textId="77777777" w:rsidR="00D01A10" w:rsidRDefault="006F7B3E" w:rsidP="006F7B3E">
      <w:pPr>
        <w:rPr>
          <w:rFonts w:cs="Times New Roman"/>
          <w:i/>
        </w:rPr>
      </w:pPr>
      <w:r w:rsidRPr="006F7B3E">
        <w:rPr>
          <w:rFonts w:cs="Times New Roman"/>
          <w:i/>
        </w:rPr>
        <w:t>National</w:t>
      </w:r>
    </w:p>
    <w:p w14:paraId="26B6D986" w14:textId="788AB130" w:rsidR="006F7B3E" w:rsidRPr="006F7B3E" w:rsidRDefault="006F7B3E" w:rsidP="006F7B3E">
      <w:pPr>
        <w:rPr>
          <w:rFonts w:cs="Times New Roman"/>
        </w:rPr>
      </w:pPr>
      <w:bookmarkStart w:id="57" w:name="_GoBack"/>
      <w:bookmarkEnd w:id="57"/>
      <w:r w:rsidRPr="006F7B3E">
        <w:rPr>
          <w:rFonts w:cs="Times New Roman"/>
        </w:rPr>
        <w:t>Australian Meat Business Women W: amic.org.au/</w:t>
      </w:r>
      <w:proofErr w:type="spellStart"/>
      <w:r w:rsidRPr="006F7B3E">
        <w:rPr>
          <w:rFonts w:cs="Times New Roman"/>
        </w:rPr>
        <w:t>mbw</w:t>
      </w:r>
      <w:proofErr w:type="spellEnd"/>
    </w:p>
    <w:p w14:paraId="75B2D1A9" w14:textId="0E276BAD" w:rsidR="006F7B3E" w:rsidRPr="006F7B3E" w:rsidRDefault="006F7B3E" w:rsidP="006F7B3E">
      <w:pPr>
        <w:rPr>
          <w:rFonts w:cs="Times New Roman"/>
        </w:rPr>
      </w:pPr>
      <w:r w:rsidRPr="006F7B3E">
        <w:rPr>
          <w:rFonts w:cs="Times New Roman"/>
        </w:rPr>
        <w:t>Australasian Women in Emergencies Network W: awenetwork.com.au</w:t>
      </w:r>
    </w:p>
    <w:p w14:paraId="03F86C10" w14:textId="195A8AF1" w:rsidR="006F7B3E" w:rsidRPr="006F7B3E" w:rsidRDefault="006F7B3E" w:rsidP="006F7B3E">
      <w:pPr>
        <w:rPr>
          <w:rFonts w:cs="Times New Roman"/>
        </w:rPr>
      </w:pPr>
      <w:r w:rsidRPr="006F7B3E">
        <w:rPr>
          <w:rFonts w:cs="Times New Roman"/>
        </w:rPr>
        <w:t>Australian Women in Agriculture W: awia.org.au</w:t>
      </w:r>
    </w:p>
    <w:p w14:paraId="13B55128" w14:textId="7071E918" w:rsidR="006F7B3E" w:rsidRPr="006F7B3E" w:rsidRDefault="006F7B3E" w:rsidP="006F7B3E">
      <w:pPr>
        <w:rPr>
          <w:rFonts w:cs="Times New Roman"/>
        </w:rPr>
      </w:pPr>
      <w:r w:rsidRPr="006F7B3E">
        <w:rPr>
          <w:rFonts w:cs="Times New Roman"/>
        </w:rPr>
        <w:t>Country Women’s Association of Australia W: cwaa.org.au</w:t>
      </w:r>
    </w:p>
    <w:p w14:paraId="7C64C1C8" w14:textId="5D081FA6" w:rsidR="006F7B3E" w:rsidRPr="006F7B3E" w:rsidRDefault="006F7B3E" w:rsidP="006F7B3E">
      <w:pPr>
        <w:rPr>
          <w:rFonts w:cs="Times New Roman"/>
        </w:rPr>
      </w:pPr>
      <w:r w:rsidRPr="006F7B3E">
        <w:rPr>
          <w:rFonts w:cs="Times New Roman"/>
        </w:rPr>
        <w:t>Dairy Australia W: dairyaustralia.com.au</w:t>
      </w:r>
    </w:p>
    <w:p w14:paraId="68FB762E" w14:textId="1BB30CBB" w:rsidR="006F7B3E" w:rsidRPr="006F7B3E" w:rsidRDefault="006F7B3E" w:rsidP="006F7B3E">
      <w:pPr>
        <w:rPr>
          <w:rFonts w:cs="Times New Roman"/>
        </w:rPr>
      </w:pPr>
      <w:r w:rsidRPr="006F7B3E">
        <w:rPr>
          <w:rFonts w:cs="Times New Roman"/>
        </w:rPr>
        <w:t>National Rural Women’s Coalition W: nrwc.com.au</w:t>
      </w:r>
    </w:p>
    <w:p w14:paraId="7E9F2CEA" w14:textId="3EFC2B37" w:rsidR="006F7B3E" w:rsidRPr="006F7B3E" w:rsidRDefault="006F7B3E" w:rsidP="006F7B3E">
      <w:pPr>
        <w:rPr>
          <w:rFonts w:cs="Times New Roman"/>
        </w:rPr>
      </w:pPr>
      <w:r w:rsidRPr="006F7B3E">
        <w:rPr>
          <w:rFonts w:cs="Times New Roman"/>
        </w:rPr>
        <w:t>Women in Dairy Australia W: facebook.com/WIDA-Women-in-Dairy-Australia-1418007245120581</w:t>
      </w:r>
    </w:p>
    <w:p w14:paraId="3B8B0F62" w14:textId="77777777" w:rsidR="006F7B3E" w:rsidRPr="006F7B3E" w:rsidRDefault="006F7B3E" w:rsidP="006F7B3E">
      <w:pPr>
        <w:rPr>
          <w:rFonts w:cs="Times New Roman"/>
        </w:rPr>
      </w:pPr>
      <w:r w:rsidRPr="006F7B3E">
        <w:rPr>
          <w:rFonts w:cs="Times New Roman"/>
        </w:rPr>
        <w:t>Women in Seafood Australasia (WISA) W: womeninseafood.org.au</w:t>
      </w:r>
    </w:p>
    <w:p w14:paraId="05685E93" w14:textId="77777777" w:rsidR="00C1317A" w:rsidRDefault="00C1317A" w:rsidP="006F7B3E">
      <w:pPr>
        <w:rPr>
          <w:rFonts w:cs="Times New Roman"/>
          <w:i/>
        </w:rPr>
      </w:pPr>
    </w:p>
    <w:p w14:paraId="60D9FE89" w14:textId="77777777" w:rsidR="006F7B3E" w:rsidRPr="006F7B3E" w:rsidRDefault="006F7B3E" w:rsidP="006F7B3E">
      <w:pPr>
        <w:rPr>
          <w:rFonts w:cs="Times New Roman"/>
          <w:i/>
        </w:rPr>
      </w:pPr>
      <w:r w:rsidRPr="006F7B3E">
        <w:rPr>
          <w:rFonts w:cs="Times New Roman"/>
          <w:i/>
        </w:rPr>
        <w:t>Victorian</w:t>
      </w:r>
    </w:p>
    <w:p w14:paraId="6D5DC388" w14:textId="6B12A92E" w:rsidR="006F7B3E" w:rsidRPr="006F7B3E" w:rsidRDefault="006F7B3E" w:rsidP="006F7B3E">
      <w:pPr>
        <w:rPr>
          <w:rFonts w:cs="Times New Roman"/>
        </w:rPr>
      </w:pPr>
      <w:r w:rsidRPr="006F7B3E">
        <w:rPr>
          <w:rFonts w:cs="Times New Roman"/>
        </w:rPr>
        <w:t>Australian Local Government Women’s Association (Victorian branch) W: algwa.com.au</w:t>
      </w:r>
    </w:p>
    <w:p w14:paraId="7F146C48" w14:textId="45F13F80" w:rsidR="006F7B3E" w:rsidRPr="006F7B3E" w:rsidRDefault="006F7B3E" w:rsidP="006F7B3E">
      <w:pPr>
        <w:rPr>
          <w:rFonts w:cs="Times New Roman"/>
        </w:rPr>
      </w:pPr>
      <w:r w:rsidRPr="006F7B3E">
        <w:rPr>
          <w:rFonts w:cs="Times New Roman"/>
        </w:rPr>
        <w:t>Business and Professional Women Victoria W: bpw.com.au/victoria</w:t>
      </w:r>
    </w:p>
    <w:p w14:paraId="673283C1" w14:textId="3B33D8CD" w:rsidR="006F7B3E" w:rsidRPr="006F7B3E" w:rsidRDefault="006F7B3E" w:rsidP="006F7B3E">
      <w:pPr>
        <w:rPr>
          <w:rFonts w:cs="Times New Roman"/>
        </w:rPr>
      </w:pPr>
      <w:r w:rsidRPr="006F7B3E">
        <w:rPr>
          <w:rFonts w:cs="Times New Roman"/>
        </w:rPr>
        <w:t>Central Victorian Rural Women’s Network</w:t>
      </w:r>
      <w:r>
        <w:rPr>
          <w:rFonts w:cs="Times New Roman"/>
        </w:rPr>
        <w:t xml:space="preserve"> </w:t>
      </w:r>
      <w:r w:rsidRPr="006F7B3E">
        <w:rPr>
          <w:rFonts w:cs="Times New Roman"/>
        </w:rPr>
        <w:t>E: mel@leadlm.org.au</w:t>
      </w:r>
    </w:p>
    <w:p w14:paraId="3D20D59D" w14:textId="57F9DC72" w:rsidR="006F7B3E" w:rsidRPr="006F7B3E" w:rsidRDefault="006F7B3E" w:rsidP="006F7B3E">
      <w:pPr>
        <w:rPr>
          <w:rFonts w:cs="Times New Roman"/>
        </w:rPr>
      </w:pPr>
      <w:r w:rsidRPr="006F7B3E">
        <w:rPr>
          <w:rFonts w:cs="Times New Roman"/>
        </w:rPr>
        <w:t>Corangamite Rural Women’s Network</w:t>
      </w:r>
      <w:r>
        <w:rPr>
          <w:rFonts w:cs="Times New Roman"/>
        </w:rPr>
        <w:t xml:space="preserve"> </w:t>
      </w:r>
      <w:r w:rsidRPr="006F7B3E">
        <w:rPr>
          <w:rFonts w:cs="Times New Roman"/>
        </w:rPr>
        <w:t>W: landcarevic.org.au/groups/</w:t>
      </w:r>
      <w:proofErr w:type="spellStart"/>
      <w:r w:rsidRPr="006F7B3E">
        <w:rPr>
          <w:rFonts w:cs="Times New Roman"/>
        </w:rPr>
        <w:t>corangamite</w:t>
      </w:r>
      <w:proofErr w:type="spellEnd"/>
      <w:r w:rsidRPr="006F7B3E">
        <w:rPr>
          <w:rFonts w:cs="Times New Roman"/>
        </w:rPr>
        <w:t>/rural-</w:t>
      </w:r>
      <w:proofErr w:type="spellStart"/>
      <w:r w:rsidRPr="006F7B3E">
        <w:rPr>
          <w:rFonts w:cs="Times New Roman"/>
        </w:rPr>
        <w:t>womens</w:t>
      </w:r>
      <w:proofErr w:type="spellEnd"/>
      <w:r w:rsidRPr="006F7B3E">
        <w:rPr>
          <w:rFonts w:cs="Times New Roman"/>
        </w:rPr>
        <w:t>-network</w:t>
      </w:r>
    </w:p>
    <w:p w14:paraId="01A28319" w14:textId="278AE6A5" w:rsidR="006F7B3E" w:rsidRPr="006F7B3E" w:rsidRDefault="006F7B3E" w:rsidP="006F7B3E">
      <w:pPr>
        <w:rPr>
          <w:rFonts w:cs="Times New Roman"/>
        </w:rPr>
      </w:pPr>
      <w:r w:rsidRPr="006F7B3E">
        <w:rPr>
          <w:rFonts w:cs="Times New Roman"/>
        </w:rPr>
        <w:t>Country Women’s Association of Victoria W: cwaofvic.org.au</w:t>
      </w:r>
    </w:p>
    <w:p w14:paraId="1929E9F3" w14:textId="570855DA" w:rsidR="006F7B3E" w:rsidRPr="006F7B3E" w:rsidRDefault="006F7B3E" w:rsidP="006F7B3E">
      <w:pPr>
        <w:rPr>
          <w:rFonts w:cs="Times New Roman"/>
        </w:rPr>
      </w:pPr>
      <w:r w:rsidRPr="006F7B3E">
        <w:rPr>
          <w:rFonts w:cs="Times New Roman"/>
        </w:rPr>
        <w:t>East Gippsland Women in Agriculture Network</w:t>
      </w:r>
      <w:r>
        <w:rPr>
          <w:rFonts w:cs="Times New Roman"/>
        </w:rPr>
        <w:t xml:space="preserve"> </w:t>
      </w:r>
      <w:r w:rsidRPr="006F7B3E">
        <w:rPr>
          <w:rFonts w:cs="Times New Roman"/>
        </w:rPr>
        <w:t>W: egln.org.au/blog/east-</w:t>
      </w:r>
      <w:proofErr w:type="spellStart"/>
      <w:r w:rsidRPr="006F7B3E">
        <w:rPr>
          <w:rFonts w:cs="Times New Roman"/>
        </w:rPr>
        <w:t>gippsland</w:t>
      </w:r>
      <w:proofErr w:type="spellEnd"/>
      <w:r w:rsidRPr="006F7B3E">
        <w:rPr>
          <w:rFonts w:cs="Times New Roman"/>
        </w:rPr>
        <w:t>-women-in-agriculture-network W: facebook.com/groups/115719442464995</w:t>
      </w:r>
    </w:p>
    <w:p w14:paraId="533315A4" w14:textId="75D265F5" w:rsidR="006F7B3E" w:rsidRPr="006F7B3E" w:rsidRDefault="006F7B3E" w:rsidP="006F7B3E">
      <w:pPr>
        <w:rPr>
          <w:rFonts w:cs="Times New Roman"/>
        </w:rPr>
      </w:pPr>
      <w:r w:rsidRPr="006F7B3E">
        <w:rPr>
          <w:rFonts w:cs="Times New Roman"/>
        </w:rPr>
        <w:t>Encouraging Women in Horticulture W: ewha.com.au</w:t>
      </w:r>
    </w:p>
    <w:p w14:paraId="3E2346A4" w14:textId="239E5913" w:rsidR="006F7B3E" w:rsidRPr="006F7B3E" w:rsidRDefault="006F7B3E" w:rsidP="006F7B3E">
      <w:pPr>
        <w:rPr>
          <w:rFonts w:cs="Times New Roman"/>
        </w:rPr>
      </w:pPr>
      <w:r w:rsidRPr="006F7B3E">
        <w:rPr>
          <w:rFonts w:cs="Times New Roman"/>
        </w:rPr>
        <w:t>Girls with Hammers W: girlswithhammers.com.au</w:t>
      </w:r>
    </w:p>
    <w:p w14:paraId="15519D64" w14:textId="0521D173" w:rsidR="006F7B3E" w:rsidRPr="006F7B3E" w:rsidRDefault="006F7B3E" w:rsidP="006F7B3E">
      <w:pPr>
        <w:rPr>
          <w:rFonts w:cs="Times New Roman"/>
        </w:rPr>
      </w:pPr>
      <w:r w:rsidRPr="006F7B3E">
        <w:rPr>
          <w:rFonts w:cs="Times New Roman"/>
        </w:rPr>
        <w:t>Golden Plains Rural Women’s Network</w:t>
      </w:r>
      <w:r>
        <w:rPr>
          <w:rFonts w:cs="Times New Roman"/>
        </w:rPr>
        <w:t xml:space="preserve"> </w:t>
      </w:r>
      <w:r w:rsidRPr="006F7B3E">
        <w:rPr>
          <w:rFonts w:cs="Times New Roman"/>
        </w:rPr>
        <w:t>W: facebook.com/</w:t>
      </w:r>
      <w:proofErr w:type="spellStart"/>
      <w:r w:rsidRPr="006F7B3E">
        <w:rPr>
          <w:rFonts w:cs="Times New Roman"/>
        </w:rPr>
        <w:t>goldenplainsruralwomensnetwork</w:t>
      </w:r>
      <w:proofErr w:type="spellEnd"/>
    </w:p>
    <w:p w14:paraId="32FAFC03" w14:textId="5CDA3639" w:rsidR="006F7B3E" w:rsidRPr="006F7B3E" w:rsidRDefault="006F7B3E" w:rsidP="006F7B3E">
      <w:pPr>
        <w:rPr>
          <w:rFonts w:cs="Times New Roman"/>
        </w:rPr>
      </w:pPr>
      <w:r w:rsidRPr="006F7B3E">
        <w:rPr>
          <w:rFonts w:cs="Times New Roman"/>
        </w:rPr>
        <w:t>Local Women Leading Change W: vlga.org.au/advocacy/</w:t>
      </w:r>
      <w:proofErr w:type="spellStart"/>
      <w:r w:rsidRPr="006F7B3E">
        <w:rPr>
          <w:rFonts w:cs="Times New Roman"/>
        </w:rPr>
        <w:t>womens</w:t>
      </w:r>
      <w:proofErr w:type="spellEnd"/>
      <w:r w:rsidRPr="006F7B3E">
        <w:rPr>
          <w:rFonts w:cs="Times New Roman"/>
        </w:rPr>
        <w:t>-policy/local-women-leading-change</w:t>
      </w:r>
      <w:r>
        <w:rPr>
          <w:rFonts w:cs="Times New Roman"/>
        </w:rPr>
        <w:t xml:space="preserve">, </w:t>
      </w:r>
      <w:r w:rsidRPr="006F7B3E">
        <w:rPr>
          <w:rFonts w:cs="Times New Roman"/>
        </w:rPr>
        <w:t>Show Some #</w:t>
      </w:r>
      <w:proofErr w:type="spellStart"/>
      <w:r w:rsidRPr="006F7B3E">
        <w:rPr>
          <w:rFonts w:cs="Times New Roman"/>
        </w:rPr>
        <w:t>dairylove</w:t>
      </w:r>
      <w:proofErr w:type="spellEnd"/>
      <w:r w:rsidRPr="006F7B3E">
        <w:rPr>
          <w:rFonts w:cs="Times New Roman"/>
        </w:rPr>
        <w:t xml:space="preserve"> W: facebook.com/groups/1591950161115622</w:t>
      </w:r>
    </w:p>
    <w:p w14:paraId="3CDF515C" w14:textId="5E226E9F" w:rsidR="006F7B3E" w:rsidRPr="006F7B3E" w:rsidRDefault="006F7B3E" w:rsidP="006F7B3E">
      <w:pPr>
        <w:rPr>
          <w:rFonts w:cs="Times New Roman"/>
        </w:rPr>
      </w:pPr>
      <w:r w:rsidRPr="006F7B3E">
        <w:rPr>
          <w:rFonts w:cs="Times New Roman"/>
        </w:rPr>
        <w:t>Victorian Women in Agriculture</w:t>
      </w:r>
      <w:r>
        <w:rPr>
          <w:rFonts w:cs="Times New Roman"/>
        </w:rPr>
        <w:t xml:space="preserve"> </w:t>
      </w:r>
      <w:r w:rsidRPr="006F7B3E">
        <w:rPr>
          <w:rFonts w:cs="Times New Roman"/>
        </w:rPr>
        <w:t>W: facebook.com/groups/176726392864444</w:t>
      </w:r>
    </w:p>
    <w:p w14:paraId="02A09A6D" w14:textId="69FAB13C" w:rsidR="006F7B3E" w:rsidRPr="006F7B3E" w:rsidRDefault="006F7B3E" w:rsidP="006F7B3E">
      <w:pPr>
        <w:rPr>
          <w:rFonts w:cs="Times New Roman"/>
        </w:rPr>
      </w:pPr>
      <w:r w:rsidRPr="006F7B3E">
        <w:rPr>
          <w:rFonts w:cs="Times New Roman"/>
        </w:rPr>
        <w:t>Victorian Women’s Trust W: vwt.org.au</w:t>
      </w:r>
    </w:p>
    <w:p w14:paraId="4DEA807D" w14:textId="516E4514" w:rsidR="006F7B3E" w:rsidRPr="006F7B3E" w:rsidRDefault="006F7B3E" w:rsidP="006F7B3E">
      <w:pPr>
        <w:rPr>
          <w:rFonts w:cs="Times New Roman"/>
        </w:rPr>
      </w:pPr>
      <w:r w:rsidRPr="006F7B3E">
        <w:rPr>
          <w:rFonts w:cs="Times New Roman"/>
        </w:rPr>
        <w:lastRenderedPageBreak/>
        <w:t>Women in Local Democracy (WILD) W: facebook.com/</w:t>
      </w:r>
      <w:proofErr w:type="spellStart"/>
      <w:r w:rsidRPr="006F7B3E">
        <w:rPr>
          <w:rFonts w:cs="Times New Roman"/>
        </w:rPr>
        <w:t>GeelongWILD</w:t>
      </w:r>
      <w:proofErr w:type="spellEnd"/>
    </w:p>
    <w:p w14:paraId="71D93A9A" w14:textId="0E5CFAE4" w:rsidR="006F7B3E" w:rsidRPr="006F7B3E" w:rsidRDefault="006F7B3E" w:rsidP="006F7B3E">
      <w:pPr>
        <w:rPr>
          <w:rFonts w:cs="Times New Roman"/>
        </w:rPr>
      </w:pPr>
      <w:r w:rsidRPr="006F7B3E">
        <w:rPr>
          <w:rFonts w:cs="Times New Roman"/>
        </w:rPr>
        <w:t>Women in Gippsland W: facebook.com/</w:t>
      </w:r>
      <w:proofErr w:type="spellStart"/>
      <w:r w:rsidRPr="006F7B3E">
        <w:rPr>
          <w:rFonts w:cs="Times New Roman"/>
        </w:rPr>
        <w:t>womeningippsland</w:t>
      </w:r>
      <w:proofErr w:type="spellEnd"/>
    </w:p>
    <w:p w14:paraId="5AA33BB1" w14:textId="4FEA138C" w:rsidR="006F7B3E" w:rsidRPr="006F7B3E" w:rsidRDefault="006F7B3E" w:rsidP="006F7B3E">
      <w:pPr>
        <w:rPr>
          <w:rFonts w:cs="Times New Roman"/>
        </w:rPr>
      </w:pPr>
      <w:r w:rsidRPr="006F7B3E">
        <w:rPr>
          <w:rFonts w:cs="Times New Roman"/>
        </w:rPr>
        <w:t>Women in Mining Vic</w:t>
      </w:r>
      <w:r>
        <w:rPr>
          <w:rFonts w:cs="Times New Roman"/>
        </w:rPr>
        <w:t xml:space="preserve"> </w:t>
      </w:r>
      <w:r w:rsidRPr="006F7B3E">
        <w:rPr>
          <w:rFonts w:cs="Times New Roman"/>
        </w:rPr>
        <w:t>W: ausimm.com/community/women-in-mining-</w:t>
      </w:r>
      <w:proofErr w:type="spellStart"/>
      <w:r w:rsidRPr="006F7B3E">
        <w:rPr>
          <w:rFonts w:cs="Times New Roman"/>
        </w:rPr>
        <w:t>vic</w:t>
      </w:r>
      <w:proofErr w:type="spellEnd"/>
    </w:p>
    <w:p w14:paraId="4335E159" w14:textId="77777777" w:rsidR="006F7B3E" w:rsidRPr="006F7B3E" w:rsidRDefault="006F7B3E" w:rsidP="006F7B3E">
      <w:pPr>
        <w:rPr>
          <w:rFonts w:cs="Times New Roman"/>
        </w:rPr>
      </w:pPr>
      <w:r w:rsidRPr="006F7B3E">
        <w:rPr>
          <w:rFonts w:cs="Times New Roman"/>
        </w:rPr>
        <w:t>Women in Water Directors Network W: vicwater.org.au/members/</w:t>
      </w:r>
      <w:proofErr w:type="spellStart"/>
      <w:r w:rsidRPr="006F7B3E">
        <w:rPr>
          <w:rFonts w:cs="Times New Roman"/>
        </w:rPr>
        <w:t>wwdn</w:t>
      </w:r>
      <w:proofErr w:type="spellEnd"/>
      <w:r w:rsidRPr="006F7B3E">
        <w:rPr>
          <w:rFonts w:cs="Times New Roman"/>
        </w:rPr>
        <w:t xml:space="preserve">-mentoring-network </w:t>
      </w:r>
    </w:p>
    <w:p w14:paraId="4315EBF8" w14:textId="61FCBE65" w:rsidR="005D5481" w:rsidRDefault="006F7B3E" w:rsidP="006F7B3E">
      <w:pPr>
        <w:rPr>
          <w:rFonts w:cs="Times New Roman"/>
        </w:rPr>
      </w:pPr>
      <w:r w:rsidRPr="006F7B3E">
        <w:rPr>
          <w:rFonts w:cs="Times New Roman"/>
        </w:rPr>
        <w:t>Women on Farms W: womenonfarms.org</w:t>
      </w:r>
    </w:p>
    <w:p w14:paraId="1000D20C" w14:textId="77777777" w:rsidR="00C1317A" w:rsidRDefault="00C1317A" w:rsidP="00D15DF9">
      <w:pPr>
        <w:pStyle w:val="Heading4"/>
      </w:pPr>
    </w:p>
    <w:p w14:paraId="54CA75EE" w14:textId="77777777" w:rsidR="00D15DF9" w:rsidRPr="00D15DF9" w:rsidRDefault="00D15DF9" w:rsidP="00D15DF9">
      <w:pPr>
        <w:pStyle w:val="Heading4"/>
      </w:pPr>
      <w:r w:rsidRPr="00D15DF9">
        <w:t>SPECIAL PROJECTS</w:t>
      </w:r>
    </w:p>
    <w:p w14:paraId="045C9B85" w14:textId="733E94E0" w:rsidR="00D15DF9" w:rsidRPr="00D15DF9" w:rsidRDefault="00D15DF9" w:rsidP="00D15DF9">
      <w:pPr>
        <w:rPr>
          <w:rFonts w:cs="Times New Roman"/>
        </w:rPr>
      </w:pPr>
      <w:r w:rsidRPr="00D15DF9">
        <w:t xml:space="preserve">From Inside the Farm Gate </w:t>
      </w:r>
      <w:r w:rsidRPr="00D15DF9">
        <w:rPr>
          <w:rFonts w:cs="Times New Roman"/>
        </w:rPr>
        <w:t>W: farmerhealth.org.au/inside-farm-gate</w:t>
      </w:r>
    </w:p>
    <w:p w14:paraId="400A56A8" w14:textId="42E245FE" w:rsidR="00D15DF9" w:rsidRPr="00D15DF9" w:rsidRDefault="00D15DF9" w:rsidP="00D15DF9">
      <w:pPr>
        <w:rPr>
          <w:rFonts w:cs="Times New Roman"/>
        </w:rPr>
      </w:pPr>
      <w:r w:rsidRPr="00D15DF9">
        <w:rPr>
          <w:rFonts w:cs="Times New Roman"/>
        </w:rPr>
        <w:t>Invisible Farmer Project W: invisiblefarmer.net.au</w:t>
      </w:r>
    </w:p>
    <w:p w14:paraId="7119E688" w14:textId="16F0D8B1" w:rsidR="00D15DF9" w:rsidRPr="008E5759" w:rsidRDefault="00D15DF9" w:rsidP="00D15DF9">
      <w:pPr>
        <w:pStyle w:val="Heading7"/>
      </w:pPr>
      <w:r w:rsidRPr="00D15DF9">
        <w:t xml:space="preserve">Check out the Extension </w:t>
      </w:r>
      <w:proofErr w:type="spellStart"/>
      <w:r w:rsidRPr="00D15DF9">
        <w:t>Aus</w:t>
      </w:r>
      <w:proofErr w:type="spellEnd"/>
      <w:r w:rsidRPr="00D15DF9">
        <w:t xml:space="preserve"> digital platform for a range of networks and resources for rural women in agriculture and food and fibre industries.</w:t>
      </w:r>
      <w:r>
        <w:t xml:space="preserve"> </w:t>
      </w:r>
      <w:r w:rsidRPr="00D15DF9">
        <w:t>W: extensionaus.com.au</w:t>
      </w:r>
    </w:p>
    <w:sectPr w:rsidR="00D15DF9" w:rsidRPr="008E5759" w:rsidSect="0083336C">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8D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334BB8"/>
    <w:multiLevelType w:val="hybridMultilevel"/>
    <w:tmpl w:val="27B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83379"/>
    <w:multiLevelType w:val="hybridMultilevel"/>
    <w:tmpl w:val="8CF64C40"/>
    <w:lvl w:ilvl="0" w:tplc="7AF22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6F"/>
    <w:rsid w:val="000245CA"/>
    <w:rsid w:val="00031102"/>
    <w:rsid w:val="000455AC"/>
    <w:rsid w:val="000B512B"/>
    <w:rsid w:val="000F48FC"/>
    <w:rsid w:val="001364C9"/>
    <w:rsid w:val="001364DD"/>
    <w:rsid w:val="00160B18"/>
    <w:rsid w:val="001E1DF7"/>
    <w:rsid w:val="001E35A7"/>
    <w:rsid w:val="001E365B"/>
    <w:rsid w:val="001E6C36"/>
    <w:rsid w:val="00205187"/>
    <w:rsid w:val="00206263"/>
    <w:rsid w:val="0023013B"/>
    <w:rsid w:val="00234D62"/>
    <w:rsid w:val="00253338"/>
    <w:rsid w:val="00293D14"/>
    <w:rsid w:val="002A7A1F"/>
    <w:rsid w:val="002F37B5"/>
    <w:rsid w:val="00304C60"/>
    <w:rsid w:val="003275F9"/>
    <w:rsid w:val="00355553"/>
    <w:rsid w:val="00375BF8"/>
    <w:rsid w:val="00393AAF"/>
    <w:rsid w:val="003947C5"/>
    <w:rsid w:val="003B40CC"/>
    <w:rsid w:val="003B5279"/>
    <w:rsid w:val="003D4725"/>
    <w:rsid w:val="004055E7"/>
    <w:rsid w:val="00405EDF"/>
    <w:rsid w:val="00413752"/>
    <w:rsid w:val="00423FCF"/>
    <w:rsid w:val="00441170"/>
    <w:rsid w:val="00461056"/>
    <w:rsid w:val="004E0FBF"/>
    <w:rsid w:val="0051241F"/>
    <w:rsid w:val="005628B3"/>
    <w:rsid w:val="00562F58"/>
    <w:rsid w:val="005A424A"/>
    <w:rsid w:val="005C07A6"/>
    <w:rsid w:val="005D5481"/>
    <w:rsid w:val="006105F4"/>
    <w:rsid w:val="00623506"/>
    <w:rsid w:val="00627B58"/>
    <w:rsid w:val="006A2305"/>
    <w:rsid w:val="006A7CA4"/>
    <w:rsid w:val="006B4380"/>
    <w:rsid w:val="006F7B3E"/>
    <w:rsid w:val="007031D1"/>
    <w:rsid w:val="007A6764"/>
    <w:rsid w:val="007A6921"/>
    <w:rsid w:val="007B2CFD"/>
    <w:rsid w:val="007F7123"/>
    <w:rsid w:val="00824191"/>
    <w:rsid w:val="0083336C"/>
    <w:rsid w:val="008520B1"/>
    <w:rsid w:val="008B1700"/>
    <w:rsid w:val="008B6748"/>
    <w:rsid w:val="008E5759"/>
    <w:rsid w:val="009035A5"/>
    <w:rsid w:val="00947AE2"/>
    <w:rsid w:val="009A42D1"/>
    <w:rsid w:val="009D7641"/>
    <w:rsid w:val="009F06B1"/>
    <w:rsid w:val="00A266F4"/>
    <w:rsid w:val="00A44DC1"/>
    <w:rsid w:val="00A67BEA"/>
    <w:rsid w:val="00A72F86"/>
    <w:rsid w:val="00A74CB2"/>
    <w:rsid w:val="00A847DB"/>
    <w:rsid w:val="00A87DFD"/>
    <w:rsid w:val="00A96DA7"/>
    <w:rsid w:val="00AA5E90"/>
    <w:rsid w:val="00B40730"/>
    <w:rsid w:val="00BB10AA"/>
    <w:rsid w:val="00BB443B"/>
    <w:rsid w:val="00BB5879"/>
    <w:rsid w:val="00BC3036"/>
    <w:rsid w:val="00BE598A"/>
    <w:rsid w:val="00C1317A"/>
    <w:rsid w:val="00C169D9"/>
    <w:rsid w:val="00C40754"/>
    <w:rsid w:val="00CB1949"/>
    <w:rsid w:val="00CB22AA"/>
    <w:rsid w:val="00CC3966"/>
    <w:rsid w:val="00CC4731"/>
    <w:rsid w:val="00CD0B6F"/>
    <w:rsid w:val="00CD523A"/>
    <w:rsid w:val="00D01A10"/>
    <w:rsid w:val="00D15DF9"/>
    <w:rsid w:val="00D32917"/>
    <w:rsid w:val="00D40A74"/>
    <w:rsid w:val="00DD5CA8"/>
    <w:rsid w:val="00DF7998"/>
    <w:rsid w:val="00E01B5E"/>
    <w:rsid w:val="00E05898"/>
    <w:rsid w:val="00E07F76"/>
    <w:rsid w:val="00E24189"/>
    <w:rsid w:val="00E547B8"/>
    <w:rsid w:val="00E74C28"/>
    <w:rsid w:val="00EB0265"/>
    <w:rsid w:val="00EC2712"/>
    <w:rsid w:val="00F445C4"/>
    <w:rsid w:val="00F473B7"/>
    <w:rsid w:val="00FB6D68"/>
    <w:rsid w:val="00FC4811"/>
    <w:rsid w:val="00FC5F77"/>
    <w:rsid w:val="00FC7717"/>
    <w:rsid w:val="00FF27C7"/>
    <w:rsid w:val="00FF53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79"/>
  </w:style>
  <w:style w:type="paragraph" w:styleId="Heading1">
    <w:name w:val="heading 1"/>
    <w:basedOn w:val="Normal"/>
    <w:next w:val="Normal"/>
    <w:link w:val="Heading1Char"/>
    <w:uiPriority w:val="9"/>
    <w:qFormat/>
    <w:rsid w:val="00423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44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170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B170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5628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6F"/>
    <w:pPr>
      <w:ind w:left="720"/>
      <w:contextualSpacing/>
    </w:pPr>
  </w:style>
  <w:style w:type="character" w:styleId="Hyperlink">
    <w:name w:val="Hyperlink"/>
    <w:basedOn w:val="DefaultParagraphFont"/>
    <w:uiPriority w:val="99"/>
    <w:unhideWhenUsed/>
    <w:rsid w:val="00CB22AA"/>
    <w:rPr>
      <w:color w:val="000000" w:themeColor="text1"/>
      <w:u w:val="none"/>
    </w:rPr>
  </w:style>
  <w:style w:type="character" w:customStyle="1" w:styleId="UnresolvedMention">
    <w:name w:val="Unresolved Mention"/>
    <w:basedOn w:val="DefaultParagraphFont"/>
    <w:uiPriority w:val="99"/>
    <w:semiHidden/>
    <w:unhideWhenUsed/>
    <w:rsid w:val="005A424A"/>
    <w:rPr>
      <w:color w:val="808080"/>
      <w:shd w:val="clear" w:color="auto" w:fill="E6E6E6"/>
    </w:rPr>
  </w:style>
  <w:style w:type="character" w:customStyle="1" w:styleId="Heading1Char">
    <w:name w:val="Heading 1 Char"/>
    <w:basedOn w:val="DefaultParagraphFont"/>
    <w:link w:val="Heading1"/>
    <w:uiPriority w:val="9"/>
    <w:rsid w:val="00423FC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53"/>
    <w:rPr>
      <w:rFonts w:ascii="Segoe UI" w:hAnsi="Segoe UI" w:cs="Segoe UI"/>
      <w:sz w:val="18"/>
      <w:szCs w:val="18"/>
    </w:rPr>
  </w:style>
  <w:style w:type="character" w:customStyle="1" w:styleId="Heading2Char">
    <w:name w:val="Heading 2 Char"/>
    <w:basedOn w:val="DefaultParagraphFont"/>
    <w:link w:val="Heading2"/>
    <w:uiPriority w:val="9"/>
    <w:rsid w:val="00BB44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44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443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FF27C7"/>
    <w:pPr>
      <w:outlineLvl w:val="9"/>
    </w:pPr>
    <w:rPr>
      <w:lang w:val="en-US"/>
    </w:rPr>
  </w:style>
  <w:style w:type="paragraph" w:styleId="TOC1">
    <w:name w:val="toc 1"/>
    <w:basedOn w:val="Normal"/>
    <w:next w:val="Normal"/>
    <w:autoRedefine/>
    <w:uiPriority w:val="39"/>
    <w:unhideWhenUsed/>
    <w:rsid w:val="00FF27C7"/>
    <w:pPr>
      <w:spacing w:after="100"/>
    </w:pPr>
  </w:style>
  <w:style w:type="paragraph" w:styleId="TOC2">
    <w:name w:val="toc 2"/>
    <w:basedOn w:val="Normal"/>
    <w:next w:val="Normal"/>
    <w:autoRedefine/>
    <w:uiPriority w:val="39"/>
    <w:unhideWhenUsed/>
    <w:rsid w:val="002F37B5"/>
    <w:pPr>
      <w:spacing w:after="100"/>
      <w:ind w:left="220"/>
    </w:pPr>
  </w:style>
  <w:style w:type="paragraph" w:styleId="TOC3">
    <w:name w:val="toc 3"/>
    <w:basedOn w:val="Normal"/>
    <w:next w:val="Normal"/>
    <w:autoRedefine/>
    <w:uiPriority w:val="39"/>
    <w:unhideWhenUsed/>
    <w:rsid w:val="002F37B5"/>
    <w:pPr>
      <w:spacing w:after="100"/>
      <w:ind w:left="440"/>
    </w:pPr>
  </w:style>
  <w:style w:type="character" w:styleId="FollowedHyperlink">
    <w:name w:val="FollowedHyperlink"/>
    <w:basedOn w:val="DefaultParagraphFont"/>
    <w:uiPriority w:val="99"/>
    <w:semiHidden/>
    <w:unhideWhenUsed/>
    <w:rsid w:val="00E01B5E"/>
    <w:rPr>
      <w:color w:val="954F72" w:themeColor="followedHyperlink"/>
      <w:u w:val="single"/>
    </w:rPr>
  </w:style>
  <w:style w:type="character" w:customStyle="1" w:styleId="Heading5Char">
    <w:name w:val="Heading 5 Char"/>
    <w:basedOn w:val="DefaultParagraphFont"/>
    <w:link w:val="Heading5"/>
    <w:uiPriority w:val="9"/>
    <w:rsid w:val="008B170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B170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5628B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79"/>
  </w:style>
  <w:style w:type="paragraph" w:styleId="Heading1">
    <w:name w:val="heading 1"/>
    <w:basedOn w:val="Normal"/>
    <w:next w:val="Normal"/>
    <w:link w:val="Heading1Char"/>
    <w:uiPriority w:val="9"/>
    <w:qFormat/>
    <w:rsid w:val="00423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4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44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44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B170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B170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5628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B6F"/>
    <w:pPr>
      <w:ind w:left="720"/>
      <w:contextualSpacing/>
    </w:pPr>
  </w:style>
  <w:style w:type="character" w:styleId="Hyperlink">
    <w:name w:val="Hyperlink"/>
    <w:basedOn w:val="DefaultParagraphFont"/>
    <w:uiPriority w:val="99"/>
    <w:unhideWhenUsed/>
    <w:rsid w:val="00CB22AA"/>
    <w:rPr>
      <w:color w:val="000000" w:themeColor="text1"/>
      <w:u w:val="none"/>
    </w:rPr>
  </w:style>
  <w:style w:type="character" w:customStyle="1" w:styleId="UnresolvedMention">
    <w:name w:val="Unresolved Mention"/>
    <w:basedOn w:val="DefaultParagraphFont"/>
    <w:uiPriority w:val="99"/>
    <w:semiHidden/>
    <w:unhideWhenUsed/>
    <w:rsid w:val="005A424A"/>
    <w:rPr>
      <w:color w:val="808080"/>
      <w:shd w:val="clear" w:color="auto" w:fill="E6E6E6"/>
    </w:rPr>
  </w:style>
  <w:style w:type="character" w:customStyle="1" w:styleId="Heading1Char">
    <w:name w:val="Heading 1 Char"/>
    <w:basedOn w:val="DefaultParagraphFont"/>
    <w:link w:val="Heading1"/>
    <w:uiPriority w:val="9"/>
    <w:rsid w:val="00423FC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53"/>
    <w:rPr>
      <w:rFonts w:ascii="Segoe UI" w:hAnsi="Segoe UI" w:cs="Segoe UI"/>
      <w:sz w:val="18"/>
      <w:szCs w:val="18"/>
    </w:rPr>
  </w:style>
  <w:style w:type="character" w:customStyle="1" w:styleId="Heading2Char">
    <w:name w:val="Heading 2 Char"/>
    <w:basedOn w:val="DefaultParagraphFont"/>
    <w:link w:val="Heading2"/>
    <w:uiPriority w:val="9"/>
    <w:rsid w:val="00BB44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44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443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FF27C7"/>
    <w:pPr>
      <w:outlineLvl w:val="9"/>
    </w:pPr>
    <w:rPr>
      <w:lang w:val="en-US"/>
    </w:rPr>
  </w:style>
  <w:style w:type="paragraph" w:styleId="TOC1">
    <w:name w:val="toc 1"/>
    <w:basedOn w:val="Normal"/>
    <w:next w:val="Normal"/>
    <w:autoRedefine/>
    <w:uiPriority w:val="39"/>
    <w:unhideWhenUsed/>
    <w:rsid w:val="00FF27C7"/>
    <w:pPr>
      <w:spacing w:after="100"/>
    </w:pPr>
  </w:style>
  <w:style w:type="paragraph" w:styleId="TOC2">
    <w:name w:val="toc 2"/>
    <w:basedOn w:val="Normal"/>
    <w:next w:val="Normal"/>
    <w:autoRedefine/>
    <w:uiPriority w:val="39"/>
    <w:unhideWhenUsed/>
    <w:rsid w:val="002F37B5"/>
    <w:pPr>
      <w:spacing w:after="100"/>
      <w:ind w:left="220"/>
    </w:pPr>
  </w:style>
  <w:style w:type="paragraph" w:styleId="TOC3">
    <w:name w:val="toc 3"/>
    <w:basedOn w:val="Normal"/>
    <w:next w:val="Normal"/>
    <w:autoRedefine/>
    <w:uiPriority w:val="39"/>
    <w:unhideWhenUsed/>
    <w:rsid w:val="002F37B5"/>
    <w:pPr>
      <w:spacing w:after="100"/>
      <w:ind w:left="440"/>
    </w:pPr>
  </w:style>
  <w:style w:type="character" w:styleId="FollowedHyperlink">
    <w:name w:val="FollowedHyperlink"/>
    <w:basedOn w:val="DefaultParagraphFont"/>
    <w:uiPriority w:val="99"/>
    <w:semiHidden/>
    <w:unhideWhenUsed/>
    <w:rsid w:val="00E01B5E"/>
    <w:rPr>
      <w:color w:val="954F72" w:themeColor="followedHyperlink"/>
      <w:u w:val="single"/>
    </w:rPr>
  </w:style>
  <w:style w:type="character" w:customStyle="1" w:styleId="Heading5Char">
    <w:name w:val="Heading 5 Char"/>
    <w:basedOn w:val="DefaultParagraphFont"/>
    <w:link w:val="Heading5"/>
    <w:uiPriority w:val="9"/>
    <w:rsid w:val="008B170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B170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5628B3"/>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rwnetwork@agriculture.vic.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extensionaus.com.au/VRWNetwork/home" TargetMode="Externa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3" ma:contentTypeDescription="DEDJTR Document" ma:contentTypeScope="" ma:versionID="009b3877bcb3fb43a138af5c1bfed6d0">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0454cadb53a55e7a6afb2eb5c9b58bd8"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5E65D7E5-8160-D148-B4F2-A5E398C5A45B}">
  <ds:schemaRefs>
    <ds:schemaRef ds:uri="http://schemas.openxmlformats.org/officeDocument/2006/bibliography"/>
  </ds:schemaRefs>
</ds:datastoreItem>
</file>

<file path=customXml/itemProps2.xml><?xml version="1.0" encoding="utf-8"?>
<ds:datastoreItem xmlns:ds="http://schemas.openxmlformats.org/officeDocument/2006/customXml" ds:itemID="{3170DEAB-0A97-4B55-B0FB-ACF4CA7EBB2D}"/>
</file>

<file path=customXml/itemProps3.xml><?xml version="1.0" encoding="utf-8"?>
<ds:datastoreItem xmlns:ds="http://schemas.openxmlformats.org/officeDocument/2006/customXml" ds:itemID="{A7F95498-F4AF-4E7C-96D0-5C478B907AB5}"/>
</file>

<file path=customXml/itemProps4.xml><?xml version="1.0" encoding="utf-8"?>
<ds:datastoreItem xmlns:ds="http://schemas.openxmlformats.org/officeDocument/2006/customXml" ds:itemID="{A9076420-84C9-46CF-9560-D419733878C1}"/>
</file>

<file path=docProps/app.xml><?xml version="1.0" encoding="utf-8"?>
<Properties xmlns="http://schemas.openxmlformats.org/officeDocument/2006/extended-properties" xmlns:vt="http://schemas.openxmlformats.org/officeDocument/2006/docPropsVTypes">
  <Template>Normal.dotm</Template>
  <TotalTime>8</TotalTime>
  <Pages>20</Pages>
  <Words>7246</Words>
  <Characters>41303</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Sage (DEDJTR)</dc:creator>
  <cp:keywords/>
  <dc:description/>
  <cp:lastModifiedBy>Ivan Valachovic</cp:lastModifiedBy>
  <cp:revision>3</cp:revision>
  <cp:lastPrinted>2019-11-20T23:41:00Z</cp:lastPrinted>
  <dcterms:created xsi:type="dcterms:W3CDTF">2019-11-21T00:54:00Z</dcterms:created>
  <dcterms:modified xsi:type="dcterms:W3CDTF">2019-11-21T01:01:00Z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ies>
</file>