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C890" w14:textId="77777777" w:rsidR="007120B5" w:rsidRDefault="007120B5" w:rsidP="007120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</w:p>
    <w:p w14:paraId="6E834EE5" w14:textId="58413A56" w:rsidR="007664E9" w:rsidRDefault="00DD6E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3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Brent Reeve: </w:t>
      </w:r>
    </w:p>
    <w:p w14:paraId="6E834EE6" w14:textId="2AC98F8F" w:rsidR="007664E9" w:rsidRDefault="00DD6E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4" w:right="202" w:firstLine="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I'm the general orchard manager for Jeffrey Thompson Orchards. There's 125 hectares here. We're</w:t>
      </w:r>
      <w:r>
        <w:rPr>
          <w:rFonts w:ascii="Calibri" w:eastAsia="Calibri" w:hAnsi="Calibri" w:cs="Calibri"/>
          <w:color w:val="000000"/>
        </w:rPr>
        <w:t xml:space="preserve"> growing apples and pears, some stone fruit. And to do this, we need to have water to the plants at the</w:t>
      </w:r>
      <w:r>
        <w:rPr>
          <w:rFonts w:ascii="Calibri" w:eastAsia="Calibri" w:hAnsi="Calibri" w:cs="Calibri"/>
          <w:color w:val="000000"/>
        </w:rPr>
        <w:t xml:space="preserve"> optimal times and the correct amount of water to be put</w:t>
      </w:r>
      <w:r>
        <w:rPr>
          <w:rFonts w:ascii="Calibri" w:eastAsia="Calibri" w:hAnsi="Calibri" w:cs="Calibri"/>
          <w:color w:val="000000"/>
        </w:rPr>
        <w:t xml:space="preserve"> onto the trees depending on the weather</w:t>
      </w:r>
      <w:r>
        <w:rPr>
          <w:rFonts w:ascii="Calibri" w:eastAsia="Calibri" w:hAnsi="Calibri" w:cs="Calibri"/>
          <w:color w:val="000000"/>
        </w:rPr>
        <w:t xml:space="preserve"> conditions at the time. </w:t>
      </w:r>
    </w:p>
    <w:p w14:paraId="6E834EE7" w14:textId="77777777" w:rsidR="007664E9" w:rsidRDefault="00DD6E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Brent Reeve: </w:t>
      </w:r>
    </w:p>
    <w:p w14:paraId="6E834EE8" w14:textId="7034878A" w:rsidR="007664E9" w:rsidRDefault="00DD6E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2" w:right="38" w:firstLine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So</w:t>
      </w:r>
      <w:r w:rsidR="007120B5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this orchard is 24 years old. The pumps were becoming inefficient. There was a lot of breakdowns. So</w:t>
      </w:r>
      <w:r w:rsidR="007120B5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we decided to do an upgrade of the whole system. So</w:t>
      </w:r>
      <w:r w:rsidR="007120B5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we replaced the four irrigation pumps, the two</w:t>
      </w:r>
      <w:r>
        <w:rPr>
          <w:rFonts w:ascii="Calibri" w:eastAsia="Calibri" w:hAnsi="Calibri" w:cs="Calibri"/>
          <w:color w:val="000000"/>
        </w:rPr>
        <w:t xml:space="preserve"> filters and put VSDs, variable speed drives, on all</w:t>
      </w:r>
      <w:r>
        <w:rPr>
          <w:rFonts w:ascii="Calibri" w:eastAsia="Calibri" w:hAnsi="Calibri" w:cs="Calibri"/>
          <w:color w:val="000000"/>
        </w:rPr>
        <w:t xml:space="preserve"> pumps as well. And that then maintains a constant </w:t>
      </w:r>
      <w:r>
        <w:rPr>
          <w:rFonts w:ascii="Calibri" w:eastAsia="Calibri" w:hAnsi="Calibri" w:cs="Calibri"/>
          <w:color w:val="000000"/>
        </w:rPr>
        <w:t>pressure and has the power not fluctuating as much to run those. So</w:t>
      </w:r>
      <w:r w:rsidR="007120B5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the VEU program, we started </w:t>
      </w:r>
      <w:r>
        <w:rPr>
          <w:rFonts w:ascii="Calibri" w:eastAsia="Calibri" w:hAnsi="Calibri" w:cs="Calibri"/>
          <w:color w:val="000000"/>
        </w:rPr>
        <w:t>looking into that to recoup some costs on some of the efficiencies that we could gain from some of the</w:t>
      </w:r>
      <w:r>
        <w:rPr>
          <w:rFonts w:ascii="Calibri" w:eastAsia="Calibri" w:hAnsi="Calibri" w:cs="Calibri"/>
          <w:color w:val="000000"/>
        </w:rPr>
        <w:t xml:space="preserve"> upg</w:t>
      </w:r>
      <w:r>
        <w:rPr>
          <w:rFonts w:ascii="Calibri" w:eastAsia="Calibri" w:hAnsi="Calibri" w:cs="Calibri"/>
          <w:color w:val="000000"/>
        </w:rPr>
        <w:t xml:space="preserve">rades on our older pump stations. And we are looking to hopefully recoup about 20% of the outline. </w:t>
      </w:r>
    </w:p>
    <w:p w14:paraId="6E834EE9" w14:textId="77777777" w:rsidR="007664E9" w:rsidRDefault="00DD6E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Emma Jacobs: </w:t>
      </w:r>
    </w:p>
    <w:p w14:paraId="6E834EEA" w14:textId="2A40997E" w:rsidR="007664E9" w:rsidRDefault="00DD6E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14" w:right="95" w:hanging="1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Victorian Energy Upgrades program is a key part of Victoria's energy sector, emissions reduction</w:t>
      </w:r>
      <w:r>
        <w:rPr>
          <w:rFonts w:ascii="Calibri" w:eastAsia="Calibri" w:hAnsi="Calibri" w:cs="Calibri"/>
          <w:color w:val="000000"/>
        </w:rPr>
        <w:t xml:space="preserve"> pledge. </w:t>
      </w:r>
    </w:p>
    <w:p w14:paraId="6E834EEB" w14:textId="77777777" w:rsidR="007664E9" w:rsidRDefault="00DD6E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Ross Tunmer: </w:t>
      </w:r>
    </w:p>
    <w:p w14:paraId="6E834EEC" w14:textId="15104C7E" w:rsidR="007664E9" w:rsidRDefault="00DD6E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2" w:right="132" w:firstLine="1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Essentially incentivi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color w:val="000000"/>
        </w:rPr>
        <w:t>es businesses to implement energy efficiency projects. This is done by comparing</w:t>
      </w:r>
      <w:r>
        <w:rPr>
          <w:rFonts w:ascii="Calibri" w:eastAsia="Calibri" w:hAnsi="Calibri" w:cs="Calibri"/>
          <w:color w:val="000000"/>
        </w:rPr>
        <w:t xml:space="preserve"> greenhouse gas emissions before and after the implementation of the project. The amount you can get</w:t>
      </w:r>
      <w:r>
        <w:rPr>
          <w:rFonts w:ascii="Calibri" w:eastAsia="Calibri" w:hAnsi="Calibri" w:cs="Calibri"/>
          <w:color w:val="000000"/>
        </w:rPr>
        <w:t xml:space="preserve"> from the VEU program varies by project, but this ca</w:t>
      </w:r>
      <w:r>
        <w:rPr>
          <w:rFonts w:ascii="Calibri" w:eastAsia="Calibri" w:hAnsi="Calibri" w:cs="Calibri"/>
          <w:color w:val="000000"/>
        </w:rPr>
        <w:t>n be quite significant and it can range from</w:t>
      </w:r>
      <w:r>
        <w:rPr>
          <w:rFonts w:ascii="Calibri" w:eastAsia="Calibri" w:hAnsi="Calibri" w:cs="Calibri"/>
          <w:color w:val="000000"/>
        </w:rPr>
        <w:t xml:space="preserve"> anywhere between 10% to 100% of a project's total costs. To find out if your project is eligible, you can</w:t>
      </w:r>
      <w:r>
        <w:rPr>
          <w:rFonts w:ascii="Calibri" w:eastAsia="Calibri" w:hAnsi="Calibri" w:cs="Calibri"/>
          <w:color w:val="000000"/>
        </w:rPr>
        <w:t xml:space="preserve"> reach out to an accredited person. </w:t>
      </w:r>
    </w:p>
    <w:p w14:paraId="6E834EED" w14:textId="77777777" w:rsidR="007664E9" w:rsidRDefault="00DD6E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Tomas Clarke: </w:t>
      </w:r>
    </w:p>
    <w:p w14:paraId="6E834EEE" w14:textId="6659EE57" w:rsidR="007664E9" w:rsidRDefault="00DD6E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4" w:right="881" w:hanging="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</w:t>
      </w:r>
      <w:r>
        <w:rPr>
          <w:rFonts w:ascii="Calibri" w:eastAsia="Calibri" w:hAnsi="Calibri" w:cs="Calibri"/>
        </w:rPr>
        <w:t>APs</w:t>
      </w:r>
      <w:r>
        <w:rPr>
          <w:rFonts w:ascii="Calibri" w:eastAsia="Calibri" w:hAnsi="Calibri" w:cs="Calibri"/>
          <w:color w:val="000000"/>
        </w:rPr>
        <w:t xml:space="preserve"> role is to help the companies to comply with</w:t>
      </w:r>
      <w:r>
        <w:rPr>
          <w:rFonts w:ascii="Calibri" w:eastAsia="Calibri" w:hAnsi="Calibri" w:cs="Calibri"/>
          <w:color w:val="000000"/>
        </w:rPr>
        <w:t xml:space="preserve"> their regulations and the </w:t>
      </w:r>
      <w:r>
        <w:rPr>
          <w:rFonts w:ascii="Calibri" w:eastAsia="Calibri" w:hAnsi="Calibri" w:cs="Calibri"/>
          <w:color w:val="000000"/>
        </w:rPr>
        <w:t xml:space="preserve">guidelines, and to help them to complete the process till the certification creation. </w:t>
      </w:r>
    </w:p>
    <w:p w14:paraId="6E834EEF" w14:textId="77777777" w:rsidR="007664E9" w:rsidRDefault="00DD6E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Brent Reeve: </w:t>
      </w:r>
    </w:p>
    <w:p w14:paraId="6E834EF0" w14:textId="1767FA8C" w:rsidR="007664E9" w:rsidRDefault="00DD6E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6" w:right="113" w:hanging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So,</w:t>
      </w:r>
      <w:r>
        <w:rPr>
          <w:rFonts w:ascii="Calibri" w:eastAsia="Calibri" w:hAnsi="Calibri" w:cs="Calibri"/>
          <w:color w:val="000000"/>
        </w:rPr>
        <w:t xml:space="preserve"> it was quite easy getting into the program. Reached out to an accredited person to help to make</w:t>
      </w:r>
      <w:r>
        <w:rPr>
          <w:rFonts w:ascii="Calibri" w:eastAsia="Calibri" w:hAnsi="Calibri" w:cs="Calibri"/>
          <w:color w:val="000000"/>
        </w:rPr>
        <w:t xml:space="preserve"> sure that we were eligible for the project. So,</w:t>
      </w:r>
      <w:r>
        <w:rPr>
          <w:rFonts w:ascii="Calibri" w:eastAsia="Calibri" w:hAnsi="Calibri" w:cs="Calibri"/>
          <w:color w:val="000000"/>
        </w:rPr>
        <w:t xml:space="preserve"> we did have to wait for pre-approval before we </w:t>
      </w:r>
      <w:r>
        <w:rPr>
          <w:rFonts w:ascii="Calibri" w:eastAsia="Calibri" w:hAnsi="Calibri" w:cs="Calibri"/>
          <w:color w:val="000000"/>
        </w:rPr>
        <w:t>implemented the project. Started looking into the project a m</w:t>
      </w:r>
      <w:r>
        <w:rPr>
          <w:rFonts w:ascii="Calibri" w:eastAsia="Calibri" w:hAnsi="Calibri" w:cs="Calibri"/>
          <w:color w:val="000000"/>
        </w:rPr>
        <w:t>onth or two beforehand and then gave</w:t>
      </w:r>
      <w:r>
        <w:rPr>
          <w:rFonts w:ascii="Calibri" w:eastAsia="Calibri" w:hAnsi="Calibri" w:cs="Calibri"/>
          <w:color w:val="000000"/>
        </w:rPr>
        <w:t xml:space="preserve"> some data sets out and got some quotes in on the pricing of what it was going to cost to upgrade the</w:t>
      </w:r>
      <w:r>
        <w:rPr>
          <w:rFonts w:ascii="Calibri" w:eastAsia="Calibri" w:hAnsi="Calibri" w:cs="Calibri"/>
          <w:color w:val="000000"/>
        </w:rPr>
        <w:t xml:space="preserve"> system. So,</w:t>
      </w:r>
      <w:r>
        <w:rPr>
          <w:rFonts w:ascii="Calibri" w:eastAsia="Calibri" w:hAnsi="Calibri" w:cs="Calibri"/>
          <w:color w:val="000000"/>
        </w:rPr>
        <w:t xml:space="preserve"> the data that I collected was a 12-month</w:t>
      </w:r>
      <w:r>
        <w:rPr>
          <w:rFonts w:ascii="Calibri" w:eastAsia="Calibri" w:hAnsi="Calibri" w:cs="Calibri"/>
          <w:color w:val="000000"/>
        </w:rPr>
        <w:t xml:space="preserve"> window. So,</w:t>
      </w:r>
      <w:r>
        <w:rPr>
          <w:rFonts w:ascii="Calibri" w:eastAsia="Calibri" w:hAnsi="Calibri" w:cs="Calibri"/>
          <w:color w:val="000000"/>
        </w:rPr>
        <w:t xml:space="preserve"> a 12-month</w:t>
      </w:r>
      <w:r>
        <w:rPr>
          <w:rFonts w:ascii="Calibri" w:eastAsia="Calibri" w:hAnsi="Calibri" w:cs="Calibri"/>
          <w:color w:val="000000"/>
        </w:rPr>
        <w:t xml:space="preserve"> usage of our water and the</w:t>
      </w:r>
      <w:r>
        <w:rPr>
          <w:rFonts w:ascii="Calibri" w:eastAsia="Calibri" w:hAnsi="Calibri" w:cs="Calibri"/>
          <w:color w:val="000000"/>
        </w:rPr>
        <w:t xml:space="preserve"> 12-month</w:t>
      </w:r>
      <w:r>
        <w:rPr>
          <w:rFonts w:ascii="Calibri" w:eastAsia="Calibri" w:hAnsi="Calibri" w:cs="Calibri"/>
          <w:color w:val="000000"/>
        </w:rPr>
        <w:t xml:space="preserve"> power</w:t>
      </w:r>
      <w:r>
        <w:rPr>
          <w:rFonts w:ascii="Calibri" w:eastAsia="Calibri" w:hAnsi="Calibri" w:cs="Calibri"/>
          <w:color w:val="000000"/>
        </w:rPr>
        <w:t xml:space="preserve"> consumption. Been a beneficial process that hasn't required too much of my time. </w:t>
      </w:r>
    </w:p>
    <w:p w14:paraId="6E834EF1" w14:textId="77777777" w:rsidR="007664E9" w:rsidRDefault="00DD6E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Arlen East: </w:t>
      </w:r>
    </w:p>
    <w:p w14:paraId="6E834EF2" w14:textId="01113A2A" w:rsidR="007664E9" w:rsidRDefault="00DD6E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1" w:right="1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Victorian Energy Efficiency Certificates, or VEECs, are electronic certificates which are awarded for each</w:t>
      </w:r>
      <w:r>
        <w:rPr>
          <w:rFonts w:ascii="Calibri" w:eastAsia="Calibri" w:hAnsi="Calibri" w:cs="Calibri"/>
          <w:color w:val="000000"/>
        </w:rPr>
        <w:t xml:space="preserve"> tonne of carbon dioxide equivalent which are reduced. </w:t>
      </w:r>
    </w:p>
    <w:p w14:paraId="6E834EF3" w14:textId="77777777" w:rsidR="007664E9" w:rsidRDefault="00DD6E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Ross Tunmer: </w:t>
      </w:r>
    </w:p>
    <w:p w14:paraId="6E834EF4" w14:textId="0B037E17" w:rsidR="007664E9" w:rsidRDefault="00DD6E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2" w:right="57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664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04" w:right="1402" w:bottom="615" w:left="1441" w:header="0" w:footer="720" w:gutter="0"/>
          <w:pgNumType w:start="1"/>
          <w:cols w:space="720"/>
        </w:sectPr>
      </w:pPr>
      <w:r>
        <w:rPr>
          <w:rFonts w:ascii="Calibri" w:eastAsia="Calibri" w:hAnsi="Calibri" w:cs="Calibri"/>
          <w:color w:val="000000"/>
        </w:rPr>
        <w:t>VEECs are generated through the process and sold to entities that are required to buy them under</w:t>
      </w:r>
      <w:r>
        <w:rPr>
          <w:rFonts w:ascii="Calibri" w:eastAsia="Calibri" w:hAnsi="Calibri" w:cs="Calibri"/>
          <w:color w:val="000000"/>
        </w:rPr>
        <w:t xml:space="preserve"> Victorian legislation. And the price of these VEECs varies with ty</w:t>
      </w:r>
      <w:r>
        <w:rPr>
          <w:rFonts w:ascii="Calibri" w:eastAsia="Calibri" w:hAnsi="Calibri" w:cs="Calibri"/>
          <w:color w:val="000000"/>
        </w:rPr>
        <w:t>pical supply demand forces.</w:t>
      </w:r>
    </w:p>
    <w:p w14:paraId="6E834EF5" w14:textId="77777777" w:rsidR="007664E9" w:rsidRDefault="007664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3" w:line="240" w:lineRule="auto"/>
        <w:ind w:left="16"/>
        <w:rPr>
          <w:rFonts w:ascii="Calibri" w:eastAsia="Calibri" w:hAnsi="Calibri" w:cs="Calibri"/>
        </w:rPr>
      </w:pPr>
    </w:p>
    <w:p w14:paraId="6E834EF6" w14:textId="77777777" w:rsidR="007664E9" w:rsidRDefault="00DD6E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3" w:line="240" w:lineRule="auto"/>
        <w:ind w:left="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Brent Reeve: </w:t>
      </w:r>
    </w:p>
    <w:p w14:paraId="6E834EF7" w14:textId="133D65AE" w:rsidR="007664E9" w:rsidRDefault="00DD6E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4" w:right="618" w:firstLine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So,</w:t>
      </w:r>
      <w:r>
        <w:rPr>
          <w:rFonts w:ascii="Calibri" w:eastAsia="Calibri" w:hAnsi="Calibri" w:cs="Calibri"/>
          <w:color w:val="000000"/>
        </w:rPr>
        <w:t xml:space="preserve"> my understanding of a VEEC is every greenhouse gas emission that we are not creating, we are</w:t>
      </w:r>
      <w:r>
        <w:rPr>
          <w:rFonts w:ascii="Calibri" w:eastAsia="Calibri" w:hAnsi="Calibri" w:cs="Calibri"/>
          <w:color w:val="000000"/>
        </w:rPr>
        <w:t xml:space="preserve"> getting paid for. So that's helping everyone. </w:t>
      </w:r>
    </w:p>
    <w:p w14:paraId="6E834EF8" w14:textId="77777777" w:rsidR="007664E9" w:rsidRDefault="00DD6E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Ross Tunmer: </w:t>
      </w:r>
    </w:p>
    <w:p w14:paraId="6E834EF9" w14:textId="7C8A1C92" w:rsidR="007664E9" w:rsidRDefault="00DD6E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14" w:right="35" w:firstLine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Measuring energy consumption and other production data is not only important for the VEU program but</w:t>
      </w:r>
      <w:r>
        <w:rPr>
          <w:rFonts w:ascii="Calibri" w:eastAsia="Calibri" w:hAnsi="Calibri" w:cs="Calibri"/>
          <w:color w:val="000000"/>
        </w:rPr>
        <w:t xml:space="preserve"> can also be important for internal operations. You can't manage what you're not measuring. </w:t>
      </w:r>
    </w:p>
    <w:p w14:paraId="6E834EFA" w14:textId="77777777" w:rsidR="007664E9" w:rsidRDefault="00DD6E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Tomas Clarke: </w:t>
      </w:r>
    </w:p>
    <w:p w14:paraId="6E834EFB" w14:textId="77777777" w:rsidR="007664E9" w:rsidRDefault="00DD6E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data is used for creating the baseline and to create the energy profile of the farm. </w:t>
      </w:r>
    </w:p>
    <w:p w14:paraId="6E834EFC" w14:textId="77777777" w:rsidR="007664E9" w:rsidRDefault="00DD6E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Brent Reeve: </w:t>
      </w:r>
    </w:p>
    <w:p w14:paraId="6E834EFD" w14:textId="766D5135" w:rsidR="007664E9" w:rsidRDefault="00DD6E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1" w:firstLine="1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 think it's been great for us doing this project. You can see the benefits of the savings in the future with </w:t>
      </w:r>
      <w:r>
        <w:rPr>
          <w:rFonts w:ascii="Calibri" w:eastAsia="Calibri" w:hAnsi="Calibri" w:cs="Calibri"/>
          <w:color w:val="000000"/>
        </w:rPr>
        <w:t xml:space="preserve">energy, which is great for my family and </w:t>
      </w:r>
      <w:r>
        <w:rPr>
          <w:rFonts w:ascii="Calibri" w:eastAsia="Calibri" w:hAnsi="Calibri" w:cs="Calibri"/>
          <w:color w:val="000000"/>
        </w:rPr>
        <w:t>for future generations. And hopefully other people will go down</w:t>
      </w:r>
      <w:r>
        <w:rPr>
          <w:rFonts w:ascii="Calibri" w:eastAsia="Calibri" w:hAnsi="Calibri" w:cs="Calibri"/>
          <w:color w:val="000000"/>
        </w:rPr>
        <w:t xml:space="preserve"> the same path and do the same types of things, which is only a benefit as we will be saving money over </w:t>
      </w:r>
      <w:r>
        <w:rPr>
          <w:rFonts w:ascii="Calibri" w:eastAsia="Calibri" w:hAnsi="Calibri" w:cs="Calibri"/>
          <w:color w:val="000000"/>
        </w:rPr>
        <w:t>the next few years with this project as it has been. And also,</w:t>
      </w:r>
      <w:r>
        <w:rPr>
          <w:rFonts w:ascii="Calibri" w:eastAsia="Calibri" w:hAnsi="Calibri" w:cs="Calibri"/>
          <w:color w:val="000000"/>
        </w:rPr>
        <w:t xml:space="preserve"> that the system was getti</w:t>
      </w:r>
      <w:r>
        <w:rPr>
          <w:rFonts w:ascii="Calibri" w:eastAsia="Calibri" w:hAnsi="Calibri" w:cs="Calibri"/>
          <w:color w:val="000000"/>
        </w:rPr>
        <w:t xml:space="preserve">ng older anyway </w:t>
      </w:r>
      <w:r>
        <w:rPr>
          <w:rFonts w:ascii="Calibri" w:eastAsia="Calibri" w:hAnsi="Calibri" w:cs="Calibri"/>
          <w:color w:val="000000"/>
        </w:rPr>
        <w:t>and was going to fail. So,</w:t>
      </w:r>
      <w:r>
        <w:rPr>
          <w:rFonts w:ascii="Calibri" w:eastAsia="Calibri" w:hAnsi="Calibri" w:cs="Calibri"/>
          <w:color w:val="000000"/>
        </w:rPr>
        <w:t xml:space="preserve"> it's been a win-win for everybody in this process. </w:t>
      </w:r>
    </w:p>
    <w:p w14:paraId="6E834EFE" w14:textId="77777777" w:rsidR="007664E9" w:rsidRDefault="00DD6E9A">
      <w:pPr>
        <w:widowControl w:val="0"/>
        <w:spacing w:before="288" w:line="240" w:lineRule="auto"/>
        <w:ind w:left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Nick Tsaktsiras: </w:t>
      </w:r>
    </w:p>
    <w:p w14:paraId="6E834EFF" w14:textId="5AD14667" w:rsidR="007664E9" w:rsidRDefault="00DD6E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4" w:lineRule="auto"/>
        <w:ind w:left="2" w:right="243" w:hanging="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Agriculture Victoria's website will have plenty of information there for Victorian farmers about the VEU program. Ultimately, the VEU program will assist Victorian farmers to reduce their energy costs,</w:t>
      </w:r>
      <w:r>
        <w:rPr>
          <w:rFonts w:ascii="Calibri" w:eastAsia="Calibri" w:hAnsi="Calibri" w:cs="Calibri"/>
          <w:color w:val="000000"/>
        </w:rPr>
        <w:t xml:space="preserve"> which means more money in their pockets.</w:t>
      </w:r>
    </w:p>
    <w:sectPr w:rsidR="007664E9">
      <w:type w:val="continuous"/>
      <w:pgSz w:w="12240" w:h="15840"/>
      <w:pgMar w:top="704" w:right="1402" w:bottom="615" w:left="1441" w:header="0" w:footer="720" w:gutter="0"/>
      <w:cols w:space="720" w:equalWidth="0">
        <w:col w:w="939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34F06" w14:textId="77777777" w:rsidR="00000000" w:rsidRDefault="00DD6E9A">
      <w:pPr>
        <w:spacing w:line="240" w:lineRule="auto"/>
      </w:pPr>
      <w:r>
        <w:separator/>
      </w:r>
    </w:p>
  </w:endnote>
  <w:endnote w:type="continuationSeparator" w:id="0">
    <w:p w14:paraId="6E834F08" w14:textId="77777777" w:rsidR="00000000" w:rsidRDefault="00DD6E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122D" w14:textId="77777777" w:rsidR="00DD6E9A" w:rsidRDefault="00DD6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4F01" w14:textId="31F915CE" w:rsidR="007664E9" w:rsidRDefault="00DD6E9A" w:rsidP="007120B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C6546E" wp14:editId="074A8102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2" name="MSIPCM1aa54636b95ebf43289a9aad" descr="{&quot;HashCode&quot;:37626020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7D3C1C" w14:textId="521AA59C" w:rsidR="00DD6E9A" w:rsidRPr="00DD6E9A" w:rsidRDefault="00DD6E9A" w:rsidP="00DD6E9A">
                          <w:pPr>
                            <w:jc w:val="center"/>
                            <w:rPr>
                              <w:color w:val="000000"/>
                              <w:sz w:val="24"/>
                            </w:rPr>
                          </w:pPr>
                          <w:r w:rsidRPr="00DD6E9A">
                            <w:rPr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C6546E" id="_x0000_t202" coordsize="21600,21600" o:spt="202" path="m,l,21600r21600,l21600,xe">
              <v:stroke joinstyle="miter"/>
              <v:path gradientshapeok="t" o:connecttype="rect"/>
            </v:shapetype>
            <v:shape id="MSIPCM1aa54636b95ebf43289a9aad" o:spid="_x0000_s1027" type="#_x0000_t202" alt="{&quot;HashCode&quot;:376260202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2F7D3C1C" w14:textId="521AA59C" w:rsidR="00DD6E9A" w:rsidRPr="00DD6E9A" w:rsidRDefault="00DD6E9A" w:rsidP="00DD6E9A">
                    <w:pPr>
                      <w:jc w:val="center"/>
                      <w:rPr>
                        <w:color w:val="000000"/>
                        <w:sz w:val="24"/>
                      </w:rPr>
                    </w:pPr>
                    <w:r w:rsidRPr="00DD6E9A">
                      <w:rPr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120B5">
      <w:t>Transcript – Victorian Energy Upgrades Program – G.T. Orchards</w:t>
    </w:r>
    <w:r w:rsidR="007120B5">
      <w:t xml:space="preserve">                              </w:t>
    </w:r>
    <w:r>
      <w:t xml:space="preserve">Page </w:t>
    </w:r>
    <w:r>
      <w:fldChar w:fldCharType="begin"/>
    </w:r>
    <w:r>
      <w:instrText>PAGE</w:instrText>
    </w:r>
    <w:r>
      <w:fldChar w:fldCharType="separate"/>
    </w:r>
    <w:r w:rsidR="007120B5">
      <w:rPr>
        <w:noProof/>
      </w:rPr>
      <w:t>1</w:t>
    </w:r>
    <w:r>
      <w:fldChar w:fldCharType="end"/>
    </w:r>
    <w:r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18C0" w14:textId="77777777" w:rsidR="00DD6E9A" w:rsidRDefault="00DD6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34F02" w14:textId="77777777" w:rsidR="00000000" w:rsidRDefault="00DD6E9A">
      <w:pPr>
        <w:spacing w:line="240" w:lineRule="auto"/>
      </w:pPr>
      <w:r>
        <w:separator/>
      </w:r>
    </w:p>
  </w:footnote>
  <w:footnote w:type="continuationSeparator" w:id="0">
    <w:p w14:paraId="6E834F04" w14:textId="77777777" w:rsidR="00000000" w:rsidRDefault="00DD6E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1094" w14:textId="77777777" w:rsidR="00DD6E9A" w:rsidRDefault="00DD6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1BA7" w14:textId="561CAA7A" w:rsidR="007120B5" w:rsidRDefault="00DD6E9A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C4E6DC" wp14:editId="1A6A55B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3" name="MSIPCMc58e42e6b2bc463bf1fb0ffe" descr="{&quot;HashCode&quot;:352122633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CBFFB3" w14:textId="20884EE0" w:rsidR="00DD6E9A" w:rsidRPr="00DD6E9A" w:rsidRDefault="00DD6E9A" w:rsidP="00DD6E9A">
                          <w:pPr>
                            <w:jc w:val="center"/>
                            <w:rPr>
                              <w:color w:val="000000"/>
                              <w:sz w:val="24"/>
                            </w:rPr>
                          </w:pPr>
                          <w:r w:rsidRPr="00DD6E9A">
                            <w:rPr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C4E6DC" id="_x0000_t202" coordsize="21600,21600" o:spt="202" path="m,l,21600r21600,l21600,xe">
              <v:stroke joinstyle="miter"/>
              <v:path gradientshapeok="t" o:connecttype="rect"/>
            </v:shapetype>
            <v:shape id="MSIPCMc58e42e6b2bc463bf1fb0ffe" o:spid="_x0000_s1026" type="#_x0000_t202" alt="{&quot;HashCode&quot;:352122633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50CBFFB3" w14:textId="20884EE0" w:rsidR="00DD6E9A" w:rsidRPr="00DD6E9A" w:rsidRDefault="00DD6E9A" w:rsidP="00DD6E9A">
                    <w:pPr>
                      <w:jc w:val="center"/>
                      <w:rPr>
                        <w:color w:val="000000"/>
                        <w:sz w:val="24"/>
                      </w:rPr>
                    </w:pPr>
                    <w:r w:rsidRPr="00DD6E9A">
                      <w:rPr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120B5">
      <w:rPr>
        <w:noProof/>
      </w:rPr>
      <w:drawing>
        <wp:anchor distT="0" distB="0" distL="114300" distR="114300" simplePos="0" relativeHeight="251658240" behindDoc="0" locked="0" layoutInCell="1" allowOverlap="1" wp14:anchorId="6338151E" wp14:editId="6FB02331">
          <wp:simplePos x="0" y="0"/>
          <wp:positionH relativeFrom="column">
            <wp:posOffset>5400040</wp:posOffset>
          </wp:positionH>
          <wp:positionV relativeFrom="paragraph">
            <wp:posOffset>133350</wp:posOffset>
          </wp:positionV>
          <wp:extent cx="895350" cy="986790"/>
          <wp:effectExtent l="0" t="0" r="0" b="0"/>
          <wp:wrapSquare wrapText="bothSides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986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C3EC42" w14:textId="61CC94B9" w:rsidR="007120B5" w:rsidRDefault="007120B5"/>
  <w:p w14:paraId="6E834F00" w14:textId="4747A00D" w:rsidR="007664E9" w:rsidRDefault="007120B5">
    <w:r>
      <w:t>Transcript – Victorian Energy Upgrades Program – G.T. Orchards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4E5E8" w14:textId="77777777" w:rsidR="00DD6E9A" w:rsidRDefault="00DD6E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4E9"/>
    <w:rsid w:val="007120B5"/>
    <w:rsid w:val="007664E9"/>
    <w:rsid w:val="00DD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834EE5"/>
  <w15:docId w15:val="{EBFC4305-6DAC-4C15-A047-DFF21864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120B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0B5"/>
  </w:style>
  <w:style w:type="paragraph" w:styleId="Footer">
    <w:name w:val="footer"/>
    <w:basedOn w:val="Normal"/>
    <w:link w:val="FooterChar"/>
    <w:uiPriority w:val="99"/>
    <w:unhideWhenUsed/>
    <w:rsid w:val="007120B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E6B6353D9A845BBED28321BC4E760" ma:contentTypeVersion="16" ma:contentTypeDescription="Create a new document." ma:contentTypeScope="" ma:versionID="44f5699f16ab6741d7fbc0f7a64d2bcb">
  <xsd:schema xmlns:xsd="http://www.w3.org/2001/XMLSchema" xmlns:xs="http://www.w3.org/2001/XMLSchema" xmlns:p="http://schemas.microsoft.com/office/2006/metadata/properties" xmlns:ns2="d3e90395-8f5f-41d0-af82-13268c9117e8" xmlns:ns3="54b25adc-0652-4aee-87e7-52b95051b371" targetNamespace="http://schemas.microsoft.com/office/2006/metadata/properties" ma:root="true" ma:fieldsID="bde486af7451196f5f780d721485ad3e" ns2:_="" ns3:_="">
    <xsd:import namespace="d3e90395-8f5f-41d0-af82-13268c9117e8"/>
    <xsd:import namespace="54b25adc-0652-4aee-87e7-52b95051b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90395-8f5f-41d0-af82-13268c911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25adc-0652-4aee-87e7-52b95051b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3379bc-9a8d-4e02-a3ef-a7f63a196891}" ma:internalName="TaxCatchAll" ma:showField="CatchAllData" ma:web="54b25adc-0652-4aee-87e7-52b95051b3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3AC400-B958-4302-B1ED-1C2AD7B1C2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E0A17-D243-4A17-B0C6-8F98AA28A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90395-8f5f-41d0-af82-13268c9117e8"/>
    <ds:schemaRef ds:uri="54b25adc-0652-4aee-87e7-52b95051b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Jodie M Harrison (DJPR)</cp:lastModifiedBy>
  <cp:revision>3</cp:revision>
  <dcterms:created xsi:type="dcterms:W3CDTF">2022-10-21T06:51:00Z</dcterms:created>
  <dcterms:modified xsi:type="dcterms:W3CDTF">2022-10-21T06:55:00Z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etDate">
    <vt:lpwstr>2022-10-21T06:55:32Z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SIP_Label_d00a4df9-c942-4b09-b23a-6c1023f6de27_Name">
    <vt:lpwstr>Official (DJPR)</vt:lpwstr>
  </property>
  <property fmtid="{D5CDD505-2E9C-101B-9397-08002B2CF9AE}" pid="6" name="MSIP_Label_d00a4df9-c942-4b09-b23a-6c1023f6de27_SiteId">
    <vt:lpwstr>722ea0be-3e1c-4b11-ad6f-9401d6856e24</vt:lpwstr>
  </property>
  <property fmtid="{D5CDD505-2E9C-101B-9397-08002B2CF9AE}" pid="7" name="MSIP_Label_d00a4df9-c942-4b09-b23a-6c1023f6de27_ActionId">
    <vt:lpwstr>7147c98f-e1d4-4318-9e76-5327ab315925</vt:lpwstr>
  </property>
  <property fmtid="{D5CDD505-2E9C-101B-9397-08002B2CF9AE}" pid="8" name="MSIP_Label_d00a4df9-c942-4b09-b23a-6c1023f6de27_ContentBits">
    <vt:lpwstr>3</vt:lpwstr>
  </property>
</Properties>
</file>